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F8" w:rsidRDefault="004D07F8" w:rsidP="004D07F8">
      <w:pPr>
        <w:pStyle w:val="Default"/>
      </w:pPr>
    </w:p>
    <w:p w:rsidR="004D07F8" w:rsidRDefault="004D07F8" w:rsidP="004D07F8">
      <w:pPr>
        <w:pStyle w:val="Pa0"/>
        <w:jc w:val="center"/>
        <w:rPr>
          <w:rFonts w:cs="Myriad Pro"/>
          <w:color w:val="000000"/>
          <w:sz w:val="20"/>
          <w:szCs w:val="20"/>
        </w:rPr>
      </w:pPr>
      <w:r>
        <w:t xml:space="preserve"> </w:t>
      </w:r>
      <w:r>
        <w:rPr>
          <w:rStyle w:val="A00"/>
        </w:rPr>
        <w:t xml:space="preserve">ФЕДЕРАЛЬНОЕ АГЕНТСТВО </w:t>
      </w:r>
    </w:p>
    <w:p w:rsidR="004D07F8" w:rsidRDefault="004D07F8" w:rsidP="004D07F8">
      <w:pPr>
        <w:pStyle w:val="Pa0"/>
        <w:jc w:val="center"/>
        <w:rPr>
          <w:rFonts w:cs="Myriad Pro"/>
          <w:color w:val="000000"/>
          <w:sz w:val="20"/>
          <w:szCs w:val="20"/>
        </w:rPr>
      </w:pPr>
      <w:r>
        <w:rPr>
          <w:rStyle w:val="A00"/>
        </w:rPr>
        <w:t>ПО ДЕЛАМ МОЛОДЕЖИ</w:t>
      </w:r>
    </w:p>
    <w:p w:rsidR="004D07F8" w:rsidRDefault="004D07F8" w:rsidP="004D07F8">
      <w:pPr>
        <w:pStyle w:val="Pa0"/>
        <w:jc w:val="center"/>
        <w:rPr>
          <w:rFonts w:cs="Myriad Pro"/>
          <w:color w:val="000000"/>
          <w:sz w:val="20"/>
          <w:szCs w:val="20"/>
        </w:rPr>
      </w:pPr>
      <w:r>
        <w:rPr>
          <w:rStyle w:val="A00"/>
        </w:rPr>
        <w:t xml:space="preserve">ФЕДЕРАЛЬНОЕ ГОСУДАРСТВЕННОЕ </w:t>
      </w:r>
    </w:p>
    <w:p w:rsidR="004D07F8" w:rsidRDefault="004D07F8" w:rsidP="004D07F8">
      <w:pPr>
        <w:pStyle w:val="Pa0"/>
        <w:jc w:val="center"/>
        <w:rPr>
          <w:rFonts w:cs="Myriad Pro"/>
          <w:color w:val="000000"/>
          <w:sz w:val="20"/>
          <w:szCs w:val="20"/>
        </w:rPr>
      </w:pPr>
      <w:r>
        <w:rPr>
          <w:rStyle w:val="A00"/>
        </w:rPr>
        <w:t xml:space="preserve">БЮДЖЕТНОЕ УЧРЕЖДЕНИЕ </w:t>
      </w:r>
    </w:p>
    <w:p w:rsidR="004D07F8" w:rsidRDefault="004D07F8" w:rsidP="004D07F8">
      <w:pPr>
        <w:pStyle w:val="Pa0"/>
        <w:jc w:val="center"/>
        <w:rPr>
          <w:rFonts w:cs="Myriad Pro"/>
          <w:color w:val="000000"/>
          <w:sz w:val="20"/>
          <w:szCs w:val="20"/>
        </w:rPr>
      </w:pPr>
      <w:r>
        <w:rPr>
          <w:rStyle w:val="A00"/>
        </w:rPr>
        <w:t>«РОССИЙСКИЙ ДЕТСКО-ЮНОШЕСКИЙ ЦЕНТР»</w:t>
      </w:r>
    </w:p>
    <w:p w:rsidR="004D07F8" w:rsidRDefault="004D07F8" w:rsidP="004D07F8">
      <w:pPr>
        <w:pStyle w:val="Pa0"/>
        <w:jc w:val="center"/>
        <w:rPr>
          <w:rFonts w:cs="Myriad Pro"/>
          <w:color w:val="000000"/>
          <w:sz w:val="20"/>
          <w:szCs w:val="20"/>
        </w:rPr>
      </w:pPr>
      <w:r>
        <w:rPr>
          <w:rStyle w:val="A00"/>
        </w:rPr>
        <w:t>АССОЦИАЦИЯ ВОЛОНТЁРСКИХ ЦЕНТРОВ</w:t>
      </w:r>
    </w:p>
    <w:p w:rsidR="004D07F8" w:rsidRDefault="004D07F8" w:rsidP="004D07F8">
      <w:pPr>
        <w:pStyle w:val="Pa1"/>
        <w:rPr>
          <w:rStyle w:val="A20"/>
        </w:rPr>
      </w:pPr>
    </w:p>
    <w:p w:rsidR="004D07F8" w:rsidRDefault="004D07F8" w:rsidP="004D07F8">
      <w:pPr>
        <w:pStyle w:val="Pa1"/>
        <w:rPr>
          <w:rFonts w:ascii="Calibri" w:hAnsi="Calibri" w:cs="Calibri"/>
          <w:color w:val="000000"/>
          <w:sz w:val="30"/>
          <w:szCs w:val="30"/>
        </w:rPr>
      </w:pPr>
      <w:r>
        <w:rPr>
          <w:rStyle w:val="A20"/>
        </w:rPr>
        <w:t>ТЕОРЕТИКО-ПРАКТИЧЕСКИЕ</w:t>
      </w:r>
    </w:p>
    <w:p w:rsidR="004D07F8" w:rsidRDefault="004D07F8" w:rsidP="004D07F8">
      <w:pPr>
        <w:pStyle w:val="Pa1"/>
        <w:rPr>
          <w:rFonts w:ascii="Calibri" w:hAnsi="Calibri" w:cs="Calibri"/>
          <w:color w:val="000000"/>
          <w:sz w:val="30"/>
          <w:szCs w:val="30"/>
        </w:rPr>
      </w:pPr>
      <w:r>
        <w:rPr>
          <w:rStyle w:val="A20"/>
        </w:rPr>
        <w:t>ОСНОВАНИЯ РАЗВИТИЯ</w:t>
      </w:r>
    </w:p>
    <w:p w:rsidR="004D07F8" w:rsidRDefault="004D07F8" w:rsidP="004D07F8">
      <w:pPr>
        <w:pStyle w:val="Pa1"/>
        <w:rPr>
          <w:rFonts w:ascii="Calibri" w:hAnsi="Calibri" w:cs="Calibri"/>
          <w:color w:val="000000"/>
          <w:sz w:val="30"/>
          <w:szCs w:val="30"/>
        </w:rPr>
      </w:pPr>
      <w:r>
        <w:rPr>
          <w:rStyle w:val="A20"/>
          <w:b/>
          <w:bCs/>
        </w:rPr>
        <w:t>ШКОЛЬНОГО ДОБРОВОЛЬЧЕСКОГО ДВИЖЕНИЯ</w:t>
      </w:r>
    </w:p>
    <w:p w:rsidR="004D07F8" w:rsidRDefault="004D07F8" w:rsidP="004D07F8">
      <w:pPr>
        <w:pStyle w:val="Pa1"/>
        <w:rPr>
          <w:rFonts w:cs="Myriad Pro"/>
          <w:color w:val="000000"/>
          <w:sz w:val="28"/>
          <w:szCs w:val="28"/>
        </w:rPr>
      </w:pPr>
      <w:r>
        <w:rPr>
          <w:rStyle w:val="A10"/>
        </w:rPr>
        <w:t>МЕТОДИЧЕСКОЕ ПОСОБИЕ</w:t>
      </w:r>
    </w:p>
    <w:p w:rsidR="004D07F8" w:rsidRDefault="004D07F8" w:rsidP="004D07F8">
      <w:pPr>
        <w:pStyle w:val="Pa2"/>
        <w:jc w:val="both"/>
        <w:rPr>
          <w:rFonts w:ascii="Calibri" w:hAnsi="Calibri" w:cs="Calibri"/>
          <w:color w:val="000000"/>
          <w:sz w:val="26"/>
          <w:szCs w:val="26"/>
        </w:rPr>
      </w:pPr>
      <w:r>
        <w:rPr>
          <w:rFonts w:ascii="Calibri" w:hAnsi="Calibri" w:cs="Calibri"/>
          <w:b/>
          <w:bCs/>
          <w:color w:val="000000"/>
          <w:sz w:val="26"/>
          <w:szCs w:val="26"/>
        </w:rPr>
        <w:t>Москва</w:t>
      </w:r>
    </w:p>
    <w:p w:rsidR="004D07F8" w:rsidRDefault="004D07F8" w:rsidP="004D07F8">
      <w:pPr>
        <w:pStyle w:val="Pa2"/>
        <w:jc w:val="both"/>
        <w:rPr>
          <w:rFonts w:ascii="Calibri" w:hAnsi="Calibri" w:cs="Calibri"/>
          <w:color w:val="000000"/>
          <w:sz w:val="36"/>
          <w:szCs w:val="36"/>
        </w:rPr>
      </w:pPr>
      <w:r>
        <w:rPr>
          <w:rFonts w:ascii="Calibri" w:hAnsi="Calibri" w:cs="Calibri"/>
          <w:color w:val="000000"/>
          <w:sz w:val="36"/>
          <w:szCs w:val="36"/>
        </w:rPr>
        <w:t>2018</w:t>
      </w:r>
    </w:p>
    <w:p w:rsidR="004D07F8" w:rsidRDefault="004D07F8" w:rsidP="004D07F8">
      <w:pPr>
        <w:pStyle w:val="Pa0"/>
        <w:pageBreakBefore/>
        <w:jc w:val="center"/>
        <w:rPr>
          <w:rFonts w:ascii="Calibri" w:hAnsi="Calibri" w:cs="Calibri"/>
          <w:color w:val="000000"/>
          <w:sz w:val="30"/>
          <w:szCs w:val="30"/>
        </w:rPr>
      </w:pPr>
      <w:r>
        <w:rPr>
          <w:rStyle w:val="A20"/>
          <w:b/>
          <w:bCs/>
        </w:rPr>
        <w:lastRenderedPageBreak/>
        <w:t>Федеральное агентство по делам молодежи</w:t>
      </w:r>
    </w:p>
    <w:p w:rsidR="004D07F8" w:rsidRDefault="004D07F8" w:rsidP="004D07F8">
      <w:pPr>
        <w:pStyle w:val="Pa0"/>
        <w:jc w:val="center"/>
        <w:rPr>
          <w:rFonts w:ascii="Calibri" w:hAnsi="Calibri" w:cs="Calibri"/>
          <w:color w:val="000000"/>
          <w:sz w:val="30"/>
          <w:szCs w:val="30"/>
        </w:rPr>
      </w:pPr>
      <w:r>
        <w:rPr>
          <w:rStyle w:val="A20"/>
          <w:b/>
          <w:bCs/>
        </w:rPr>
        <w:t xml:space="preserve">Федеральное государственное </w:t>
      </w:r>
    </w:p>
    <w:p w:rsidR="004D07F8" w:rsidRDefault="004D07F8" w:rsidP="004D07F8">
      <w:pPr>
        <w:pStyle w:val="Pa0"/>
        <w:jc w:val="center"/>
        <w:rPr>
          <w:rFonts w:ascii="Calibri" w:hAnsi="Calibri" w:cs="Calibri"/>
          <w:color w:val="000000"/>
          <w:sz w:val="30"/>
          <w:szCs w:val="30"/>
        </w:rPr>
      </w:pPr>
      <w:r>
        <w:rPr>
          <w:rStyle w:val="A20"/>
          <w:b/>
          <w:bCs/>
        </w:rPr>
        <w:t xml:space="preserve">бюджетное учреждение </w:t>
      </w:r>
    </w:p>
    <w:p w:rsidR="004D07F8" w:rsidRDefault="004D07F8" w:rsidP="004D07F8">
      <w:pPr>
        <w:pStyle w:val="Pa0"/>
        <w:jc w:val="center"/>
        <w:rPr>
          <w:rFonts w:ascii="Calibri" w:hAnsi="Calibri" w:cs="Calibri"/>
          <w:color w:val="000000"/>
          <w:sz w:val="30"/>
          <w:szCs w:val="30"/>
        </w:rPr>
      </w:pPr>
      <w:r>
        <w:rPr>
          <w:rStyle w:val="A20"/>
          <w:b/>
          <w:bCs/>
        </w:rPr>
        <w:t>«Российский детско-юношеский центр»</w:t>
      </w:r>
    </w:p>
    <w:p w:rsidR="004D07F8" w:rsidRDefault="004D07F8" w:rsidP="004D07F8">
      <w:pPr>
        <w:pStyle w:val="Pa0"/>
        <w:jc w:val="center"/>
        <w:rPr>
          <w:rFonts w:ascii="Calibri" w:hAnsi="Calibri" w:cs="Calibri"/>
          <w:color w:val="000000"/>
          <w:sz w:val="30"/>
          <w:szCs w:val="30"/>
        </w:rPr>
      </w:pPr>
      <w:r>
        <w:rPr>
          <w:rStyle w:val="A20"/>
          <w:b/>
          <w:bCs/>
        </w:rPr>
        <w:t>Ассоциация волонтёрских центров</w:t>
      </w:r>
    </w:p>
    <w:p w:rsidR="004D07F8" w:rsidRDefault="004D07F8" w:rsidP="004D07F8">
      <w:pPr>
        <w:pStyle w:val="Pa4"/>
        <w:spacing w:before="100"/>
        <w:jc w:val="center"/>
        <w:rPr>
          <w:rFonts w:ascii="Calibri" w:hAnsi="Calibri" w:cs="Calibri"/>
          <w:color w:val="000000"/>
          <w:sz w:val="30"/>
          <w:szCs w:val="30"/>
        </w:rPr>
      </w:pPr>
      <w:r>
        <w:rPr>
          <w:rStyle w:val="A20"/>
        </w:rPr>
        <w:t xml:space="preserve">Теоретико-практические основания </w:t>
      </w:r>
    </w:p>
    <w:p w:rsidR="004D07F8" w:rsidRDefault="004D07F8" w:rsidP="004D07F8">
      <w:pPr>
        <w:pStyle w:val="Pa4"/>
        <w:spacing w:before="100"/>
        <w:jc w:val="center"/>
        <w:rPr>
          <w:rFonts w:ascii="Calibri" w:hAnsi="Calibri" w:cs="Calibri"/>
          <w:color w:val="000000"/>
          <w:sz w:val="30"/>
          <w:szCs w:val="30"/>
        </w:rPr>
      </w:pPr>
      <w:r>
        <w:rPr>
          <w:rStyle w:val="A20"/>
        </w:rPr>
        <w:t>развития школьного добровольческого движения</w:t>
      </w:r>
    </w:p>
    <w:p w:rsidR="004D07F8" w:rsidRDefault="004D07F8" w:rsidP="004D07F8">
      <w:pPr>
        <w:pStyle w:val="Pa4"/>
        <w:spacing w:before="100"/>
        <w:jc w:val="center"/>
        <w:rPr>
          <w:rFonts w:ascii="Calibri" w:hAnsi="Calibri" w:cs="Calibri"/>
          <w:color w:val="000000"/>
          <w:sz w:val="30"/>
          <w:szCs w:val="30"/>
        </w:rPr>
      </w:pPr>
      <w:r>
        <w:rPr>
          <w:rStyle w:val="A20"/>
        </w:rPr>
        <w:t>Методическое пособие</w:t>
      </w:r>
    </w:p>
    <w:p w:rsidR="004D07F8" w:rsidRDefault="004D07F8" w:rsidP="004D07F8">
      <w:pPr>
        <w:pStyle w:val="Pa4"/>
        <w:spacing w:before="100"/>
        <w:jc w:val="center"/>
        <w:rPr>
          <w:rFonts w:ascii="Calibri" w:hAnsi="Calibri" w:cs="Calibri"/>
          <w:color w:val="000000"/>
          <w:sz w:val="30"/>
          <w:szCs w:val="30"/>
        </w:rPr>
      </w:pPr>
      <w:r>
        <w:rPr>
          <w:rStyle w:val="A20"/>
        </w:rPr>
        <w:t>Москва</w:t>
      </w:r>
    </w:p>
    <w:p w:rsidR="004D07F8" w:rsidRDefault="004D07F8" w:rsidP="004D07F8">
      <w:pPr>
        <w:pStyle w:val="Pa4"/>
        <w:spacing w:before="100"/>
        <w:jc w:val="center"/>
        <w:rPr>
          <w:rFonts w:ascii="Calibri" w:hAnsi="Calibri" w:cs="Calibri"/>
          <w:color w:val="000000"/>
          <w:sz w:val="30"/>
          <w:szCs w:val="30"/>
        </w:rPr>
      </w:pPr>
      <w:r>
        <w:rPr>
          <w:rStyle w:val="A20"/>
        </w:rPr>
        <w:t>2018</w:t>
      </w:r>
    </w:p>
    <w:p w:rsidR="004D07F8" w:rsidRDefault="004D07F8" w:rsidP="004D07F8">
      <w:pPr>
        <w:pStyle w:val="Pa1"/>
        <w:pageBreakBefore/>
        <w:rPr>
          <w:rFonts w:ascii="AvantGardeCTT" w:hAnsi="AvantGardeCTT" w:cs="AvantGardeCTT"/>
          <w:color w:val="000000"/>
          <w:sz w:val="23"/>
          <w:szCs w:val="23"/>
        </w:rPr>
      </w:pPr>
      <w:r>
        <w:rPr>
          <w:rFonts w:ascii="AvantGardeCTT" w:hAnsi="AvantGardeCTT" w:cs="AvantGardeCTT"/>
          <w:b/>
          <w:bCs/>
          <w:color w:val="000000"/>
          <w:sz w:val="23"/>
          <w:szCs w:val="23"/>
        </w:rPr>
        <w:lastRenderedPageBreak/>
        <w:t>2</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 xml:space="preserve">.............................................................................................................................. </w:t>
      </w:r>
    </w:p>
    <w:p w:rsidR="004D07F8" w:rsidRDefault="004D07F8" w:rsidP="004D07F8">
      <w:pPr>
        <w:pStyle w:val="Pa5"/>
        <w:spacing w:before="100"/>
        <w:rPr>
          <w:rFonts w:ascii="HP Simplified" w:hAnsi="HP Simplified" w:cs="HP Simplified"/>
          <w:color w:val="000000"/>
          <w:sz w:val="23"/>
          <w:szCs w:val="23"/>
        </w:rPr>
      </w:pPr>
      <w:r>
        <w:rPr>
          <w:rFonts w:ascii="HP Simplified" w:hAnsi="HP Simplified" w:cs="HP Simplified"/>
          <w:color w:val="000000"/>
          <w:sz w:val="23"/>
          <w:szCs w:val="23"/>
        </w:rPr>
        <w:t xml:space="preserve">УДК 061+374.32 </w:t>
      </w:r>
    </w:p>
    <w:p w:rsidR="004D07F8" w:rsidRDefault="004D07F8" w:rsidP="004D07F8">
      <w:pPr>
        <w:pStyle w:val="Pa5"/>
        <w:spacing w:before="100"/>
        <w:rPr>
          <w:rFonts w:ascii="HP Simplified" w:hAnsi="HP Simplified" w:cs="HP Simplified"/>
          <w:color w:val="000000"/>
          <w:sz w:val="23"/>
          <w:szCs w:val="23"/>
        </w:rPr>
      </w:pPr>
      <w:r>
        <w:rPr>
          <w:rFonts w:ascii="HP Simplified" w:hAnsi="HP Simplified" w:cs="HP Simplified"/>
          <w:color w:val="000000"/>
          <w:sz w:val="23"/>
          <w:szCs w:val="23"/>
        </w:rPr>
        <w:t xml:space="preserve">ББК 66.7+74.200.5 </w:t>
      </w:r>
    </w:p>
    <w:p w:rsidR="004D07F8" w:rsidRDefault="004D07F8" w:rsidP="004D07F8">
      <w:pPr>
        <w:pStyle w:val="Pa5"/>
        <w:spacing w:before="100"/>
        <w:rPr>
          <w:rFonts w:ascii="HP Simplified" w:hAnsi="HP Simplified" w:cs="HP Simplified"/>
          <w:color w:val="000000"/>
          <w:sz w:val="23"/>
          <w:szCs w:val="23"/>
        </w:rPr>
      </w:pPr>
      <w:r>
        <w:rPr>
          <w:rFonts w:ascii="HP Simplified" w:hAnsi="HP Simplified" w:cs="HP Simplified"/>
          <w:color w:val="000000"/>
          <w:sz w:val="23"/>
          <w:szCs w:val="23"/>
        </w:rPr>
        <w:t xml:space="preserve">Т33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Теоретико-практические основания развития добровольческого движения: Методическое пособие / Под ред. В.С. Басюка, заместителя президента Российской академии образования, доктора психологических наук, профессора РАО; А.А. Крюковой, кандидата педагогических наук. – М.: Изд-во…, 2018. – 209 с.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Авторы-составители: Арсеньева Т.Н., Зотова В.А., Маслова Д.Д., Покровский Д.Е., Федоров А.С.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Рецензенты: </w:t>
      </w:r>
    </w:p>
    <w:p w:rsidR="004D07F8" w:rsidRDefault="004D07F8" w:rsidP="004D07F8">
      <w:pPr>
        <w:pStyle w:val="Pa6"/>
        <w:spacing w:before="100"/>
        <w:jc w:val="both"/>
        <w:rPr>
          <w:rFonts w:ascii="Calibri" w:hAnsi="Calibri" w:cs="Calibri"/>
          <w:color w:val="000000"/>
          <w:sz w:val="23"/>
          <w:szCs w:val="23"/>
        </w:rPr>
      </w:pPr>
      <w:r>
        <w:rPr>
          <w:rStyle w:val="A50"/>
          <w:b/>
          <w:bCs/>
          <w:sz w:val="23"/>
          <w:szCs w:val="23"/>
        </w:rPr>
        <w:t xml:space="preserve">Новикова Г.П., </w:t>
      </w:r>
      <w:r>
        <w:rPr>
          <w:rStyle w:val="A50"/>
          <w:sz w:val="23"/>
          <w:szCs w:val="23"/>
        </w:rPr>
        <w:t xml:space="preserve">ведущий научный сотрудник Центра исследования инновационной деятельности в образовании Института стратегии развития образования РАО, доктор педагогических наук, доктор психологических наук; </w:t>
      </w:r>
    </w:p>
    <w:p w:rsidR="004D07F8" w:rsidRDefault="004D07F8" w:rsidP="004D07F8">
      <w:pPr>
        <w:pStyle w:val="Pa6"/>
        <w:spacing w:before="100"/>
        <w:jc w:val="both"/>
        <w:rPr>
          <w:rFonts w:ascii="Calibri" w:hAnsi="Calibri" w:cs="Calibri"/>
          <w:color w:val="000000"/>
          <w:sz w:val="23"/>
          <w:szCs w:val="23"/>
        </w:rPr>
      </w:pPr>
      <w:r>
        <w:rPr>
          <w:rStyle w:val="A50"/>
          <w:b/>
          <w:bCs/>
          <w:sz w:val="23"/>
          <w:szCs w:val="23"/>
        </w:rPr>
        <w:t xml:space="preserve">Махотин Д.А., </w:t>
      </w:r>
      <w:r>
        <w:rPr>
          <w:rStyle w:val="A50"/>
          <w:sz w:val="23"/>
          <w:szCs w:val="23"/>
        </w:rPr>
        <w:t xml:space="preserve">доцент кафедры профессионального развития педагогических работников Московского городского педа- гогического университета, кандидат педагогических наук. </w:t>
      </w:r>
    </w:p>
    <w:p w:rsidR="004D07F8" w:rsidRDefault="004D07F8" w:rsidP="004D07F8">
      <w:pPr>
        <w:pStyle w:val="Pa6"/>
        <w:spacing w:before="100"/>
        <w:jc w:val="both"/>
        <w:rPr>
          <w:rFonts w:ascii="Calibri" w:hAnsi="Calibri" w:cs="Calibri"/>
          <w:color w:val="000000"/>
          <w:sz w:val="23"/>
          <w:szCs w:val="23"/>
        </w:rPr>
      </w:pPr>
      <w:r>
        <w:rPr>
          <w:rStyle w:val="A50"/>
          <w:sz w:val="23"/>
          <w:szCs w:val="23"/>
        </w:rPr>
        <w:t>ISBN 978-5-6041881-1-8</w:t>
      </w:r>
    </w:p>
    <w:p w:rsidR="004D07F8" w:rsidRDefault="004D07F8" w:rsidP="004D07F8">
      <w:pPr>
        <w:pStyle w:val="Pa7"/>
        <w:pageBreakBefore/>
        <w:jc w:val="right"/>
        <w:rPr>
          <w:rFonts w:ascii="AvantGardeCTT" w:hAnsi="AvantGardeCTT" w:cs="AvantGardeCTT"/>
          <w:color w:val="000000"/>
          <w:sz w:val="23"/>
          <w:szCs w:val="23"/>
        </w:rPr>
      </w:pPr>
      <w:r>
        <w:rPr>
          <w:rFonts w:ascii="AvantGardeCTT" w:hAnsi="AvantGardeCTT" w:cs="AvantGardeCTT"/>
          <w:b/>
          <w:bCs/>
          <w:color w:val="000000"/>
          <w:sz w:val="23"/>
          <w:szCs w:val="23"/>
        </w:rPr>
        <w:lastRenderedPageBreak/>
        <w:t xml:space="preserve">3 </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Данное методическое пособие – результат научной работы Российской академии образования, федерального государственного бюджетного учреждения «Российский детско-юношеский центр», Общероссийской общественно-государственной детско-юношеской организации «Российское движение школьников» и Ассоциации волонтерских центров.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Развитие молодежного добровольчества в России во многом зависит от готовности педагогов к организационному и методическому сопровождению добровольческих усилий детей, подростков и молодежи, определению целей создания школьных волонтерских отрядов, обеспечения условий их деятельности, повышения уровня знаний организаторов о добровольческом движении.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В пособии рассматриваются вопросы теории и практики сопровождения добровольческой активности обучающихся в образовательных организациях различных типов и видов. Представлено разнообразие средств, форм и методов создания добровольческих отрядов с позиции личностно-ориентированного и практико-ориентированного подходов к организации волонтерских объединений с учетом внедрения механизмов взаимодействия школы с социальными партнерами, общественными организациями, волонтерскими центрами. </w:t>
      </w:r>
    </w:p>
    <w:p w:rsidR="004D07F8" w:rsidRDefault="004D07F8" w:rsidP="004D07F8">
      <w:pPr>
        <w:pStyle w:val="Pa6"/>
        <w:spacing w:before="100"/>
        <w:jc w:val="both"/>
        <w:rPr>
          <w:rFonts w:ascii="Calibri" w:hAnsi="Calibri" w:cs="Calibri"/>
          <w:color w:val="000000"/>
          <w:sz w:val="23"/>
          <w:szCs w:val="23"/>
        </w:rPr>
      </w:pPr>
      <w:r>
        <w:rPr>
          <w:rStyle w:val="A50"/>
          <w:sz w:val="23"/>
          <w:szCs w:val="23"/>
        </w:rPr>
        <w:t>Рекомендуется педагогам-организаторам, социальным педагогам, а также сотрудникам общеобразовательных организаций, ориен- тированных на оказание поддержки детям, подросткам и молодежи в самореализации, включая их в добровольческое движение.</w:t>
      </w:r>
    </w:p>
    <w:p w:rsidR="004D07F8" w:rsidRDefault="004D07F8" w:rsidP="004D07F8">
      <w:pPr>
        <w:pStyle w:val="Pa1"/>
        <w:pageBreakBefore/>
        <w:rPr>
          <w:rFonts w:ascii="AvantGardeCTT" w:hAnsi="AvantGardeCTT" w:cs="AvantGardeCTT"/>
          <w:color w:val="000000"/>
          <w:sz w:val="23"/>
          <w:szCs w:val="23"/>
        </w:rPr>
      </w:pPr>
      <w:r>
        <w:rPr>
          <w:rFonts w:ascii="AvantGardeCTT" w:hAnsi="AvantGardeCTT" w:cs="AvantGardeCTT"/>
          <w:b/>
          <w:bCs/>
          <w:color w:val="000000"/>
          <w:sz w:val="23"/>
          <w:szCs w:val="23"/>
        </w:rPr>
        <w:lastRenderedPageBreak/>
        <w:t>4</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 xml:space="preserve">.............................................................................................................................. </w:t>
      </w:r>
    </w:p>
    <w:p w:rsidR="004D07F8" w:rsidRDefault="004D07F8" w:rsidP="004D07F8">
      <w:pPr>
        <w:pStyle w:val="Pa7"/>
        <w:pageBreakBefore/>
        <w:jc w:val="right"/>
        <w:rPr>
          <w:rFonts w:ascii="AvantGardeCTT" w:hAnsi="AvantGardeCTT" w:cs="AvantGardeCTT"/>
          <w:color w:val="000000"/>
          <w:sz w:val="23"/>
          <w:szCs w:val="23"/>
        </w:rPr>
      </w:pPr>
      <w:r>
        <w:rPr>
          <w:rFonts w:ascii="AvantGardeCTT" w:hAnsi="AvantGardeCTT" w:cs="AvantGardeCTT"/>
          <w:b/>
          <w:bCs/>
          <w:color w:val="000000"/>
          <w:sz w:val="23"/>
          <w:szCs w:val="23"/>
        </w:rPr>
        <w:lastRenderedPageBreak/>
        <w:t xml:space="preserve">5 </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w:t>
      </w:r>
    </w:p>
    <w:p w:rsidR="004D07F8" w:rsidRDefault="004D07F8" w:rsidP="004D07F8">
      <w:pPr>
        <w:pStyle w:val="Pa6"/>
        <w:spacing w:before="100"/>
        <w:jc w:val="both"/>
        <w:rPr>
          <w:rFonts w:ascii="Calibri" w:hAnsi="Calibri" w:cs="Calibri"/>
          <w:color w:val="000000"/>
          <w:sz w:val="32"/>
          <w:szCs w:val="32"/>
        </w:rPr>
      </w:pPr>
      <w:r>
        <w:rPr>
          <w:rStyle w:val="A6"/>
        </w:rPr>
        <w:t xml:space="preserve">СОДЕРЖАНИЕ </w:t>
      </w:r>
    </w:p>
    <w:tbl>
      <w:tblPr>
        <w:tblW w:w="0" w:type="auto"/>
        <w:tblBorders>
          <w:top w:val="nil"/>
          <w:left w:val="nil"/>
          <w:bottom w:val="nil"/>
          <w:right w:val="nil"/>
        </w:tblBorders>
        <w:tblLayout w:type="fixed"/>
        <w:tblLook w:val="0000" w:firstRow="0" w:lastRow="0" w:firstColumn="0" w:lastColumn="0" w:noHBand="0" w:noVBand="0"/>
      </w:tblPr>
      <w:tblGrid>
        <w:gridCol w:w="3406"/>
        <w:gridCol w:w="3406"/>
      </w:tblGrid>
      <w:tr w:rsidR="004D07F8">
        <w:tblPrEx>
          <w:tblCellMar>
            <w:top w:w="0" w:type="dxa"/>
            <w:bottom w:w="0" w:type="dxa"/>
          </w:tblCellMar>
        </w:tblPrEx>
        <w:trPr>
          <w:trHeight w:val="153"/>
        </w:trPr>
        <w:tc>
          <w:tcPr>
            <w:tcW w:w="3406" w:type="dxa"/>
          </w:tcPr>
          <w:p w:rsidR="004D07F8" w:rsidRDefault="004D07F8">
            <w:pPr>
              <w:pStyle w:val="Pa6"/>
              <w:spacing w:before="100"/>
              <w:jc w:val="both"/>
              <w:rPr>
                <w:rFonts w:ascii="Calibri" w:hAnsi="Calibri" w:cs="Calibri"/>
                <w:color w:val="000000"/>
                <w:sz w:val="23"/>
                <w:szCs w:val="23"/>
              </w:rPr>
            </w:pPr>
            <w:r>
              <w:rPr>
                <w:rStyle w:val="A50"/>
                <w:b/>
                <w:bCs/>
                <w:sz w:val="23"/>
                <w:szCs w:val="23"/>
              </w:rPr>
              <w:t xml:space="preserve">ВВЕДЕНИЕ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7 </w:t>
            </w:r>
          </w:p>
        </w:tc>
      </w:tr>
      <w:tr w:rsidR="004D07F8">
        <w:tblPrEx>
          <w:tblCellMar>
            <w:top w:w="0" w:type="dxa"/>
            <w:bottom w:w="0" w:type="dxa"/>
          </w:tblCellMar>
        </w:tblPrEx>
        <w:trPr>
          <w:trHeight w:val="453"/>
        </w:trPr>
        <w:tc>
          <w:tcPr>
            <w:tcW w:w="3406" w:type="dxa"/>
          </w:tcPr>
          <w:p w:rsidR="004D07F8" w:rsidRDefault="004D07F8">
            <w:pPr>
              <w:pStyle w:val="Pa6"/>
              <w:spacing w:before="100"/>
              <w:jc w:val="both"/>
              <w:rPr>
                <w:rFonts w:ascii="Calibri" w:hAnsi="Calibri" w:cs="Calibri"/>
                <w:color w:val="000000"/>
                <w:sz w:val="23"/>
                <w:szCs w:val="23"/>
              </w:rPr>
            </w:pPr>
            <w:r>
              <w:rPr>
                <w:rStyle w:val="A50"/>
                <w:b/>
                <w:bCs/>
                <w:sz w:val="23"/>
                <w:szCs w:val="23"/>
              </w:rPr>
              <w:t xml:space="preserve">РАЗДЕЛ 1. Теоретико-практическое обоснование и сущность добровольчества (волонтерства) как основы социального воспитания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11 </w:t>
            </w:r>
          </w:p>
        </w:tc>
      </w:tr>
      <w:tr w:rsidR="004D07F8">
        <w:tblPrEx>
          <w:tblCellMar>
            <w:top w:w="0" w:type="dxa"/>
            <w:bottom w:w="0" w:type="dxa"/>
          </w:tblCellMar>
        </w:tblPrEx>
        <w:trPr>
          <w:trHeight w:val="45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1.1. Гуманистические основы педагогической теории второй половины XX и начала XXI века – объективная предпосылка развития добровольчества как субъекта воспитания.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11 </w:t>
            </w:r>
          </w:p>
        </w:tc>
      </w:tr>
      <w:tr w:rsidR="004D07F8">
        <w:tblPrEx>
          <w:tblCellMar>
            <w:top w:w="0" w:type="dxa"/>
            <w:bottom w:w="0" w:type="dxa"/>
          </w:tblCellMar>
        </w:tblPrEx>
        <w:trPr>
          <w:trHeight w:val="45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1.2. Формирование компетенций как социально-педа- гогической ценности добровольчества – субъекта развивающегося воспитательного пространства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35 </w:t>
            </w:r>
          </w:p>
        </w:tc>
      </w:tr>
      <w:tr w:rsidR="004D07F8">
        <w:tblPrEx>
          <w:tblCellMar>
            <w:top w:w="0" w:type="dxa"/>
            <w:bottom w:w="0" w:type="dxa"/>
          </w:tblCellMar>
        </w:tblPrEx>
        <w:trPr>
          <w:trHeight w:val="30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1.3. Развитие школьного добровольчества и его роль в государственной общественной системе воспитания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45 </w:t>
            </w:r>
          </w:p>
        </w:tc>
      </w:tr>
      <w:tr w:rsidR="004D07F8">
        <w:tblPrEx>
          <w:tblCellMar>
            <w:top w:w="0" w:type="dxa"/>
            <w:bottom w:w="0" w:type="dxa"/>
          </w:tblCellMar>
        </w:tblPrEx>
        <w:trPr>
          <w:trHeight w:val="45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1.4. Организационно-управленческая функция Российского движения школьников в развитии пространства добровольческой активности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67 </w:t>
            </w:r>
          </w:p>
        </w:tc>
      </w:tr>
      <w:tr w:rsidR="004D07F8">
        <w:tblPrEx>
          <w:tblCellMar>
            <w:top w:w="0" w:type="dxa"/>
            <w:bottom w:w="0" w:type="dxa"/>
          </w:tblCellMar>
        </w:tblPrEx>
        <w:trPr>
          <w:trHeight w:val="30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1.5. Алгоритм процесса вовлечения обучающихся в волонтерское добровольческое движение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76 </w:t>
            </w:r>
          </w:p>
        </w:tc>
      </w:tr>
      <w:tr w:rsidR="004D07F8">
        <w:tblPrEx>
          <w:tblCellMar>
            <w:top w:w="0" w:type="dxa"/>
            <w:bottom w:w="0" w:type="dxa"/>
          </w:tblCellMar>
        </w:tblPrEx>
        <w:trPr>
          <w:trHeight w:val="453"/>
        </w:trPr>
        <w:tc>
          <w:tcPr>
            <w:tcW w:w="3406" w:type="dxa"/>
          </w:tcPr>
          <w:p w:rsidR="004D07F8" w:rsidRDefault="004D07F8">
            <w:pPr>
              <w:pStyle w:val="Pa6"/>
              <w:spacing w:before="100"/>
              <w:jc w:val="both"/>
              <w:rPr>
                <w:rFonts w:ascii="Calibri" w:hAnsi="Calibri" w:cs="Calibri"/>
                <w:color w:val="000000"/>
                <w:sz w:val="23"/>
                <w:szCs w:val="23"/>
              </w:rPr>
            </w:pPr>
            <w:r>
              <w:rPr>
                <w:rStyle w:val="A50"/>
                <w:b/>
                <w:bCs/>
                <w:sz w:val="23"/>
                <w:szCs w:val="23"/>
              </w:rPr>
              <w:t xml:space="preserve">РАЗДЕЛ 2. Практики становления добровольческого (волонтерского) движения в условиях социально- педагогической российской реальности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129 </w:t>
            </w:r>
          </w:p>
        </w:tc>
      </w:tr>
      <w:tr w:rsidR="004D07F8">
        <w:tblPrEx>
          <w:tblCellMar>
            <w:top w:w="0" w:type="dxa"/>
            <w:bottom w:w="0" w:type="dxa"/>
          </w:tblCellMar>
        </w:tblPrEx>
        <w:trPr>
          <w:trHeight w:val="15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2.1. Вовлечение обучающихся в волонтерскую деятельность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129 </w:t>
            </w:r>
          </w:p>
        </w:tc>
      </w:tr>
      <w:tr w:rsidR="004D07F8">
        <w:tblPrEx>
          <w:tblCellMar>
            <w:top w:w="0" w:type="dxa"/>
            <w:bottom w:w="0" w:type="dxa"/>
          </w:tblCellMar>
        </w:tblPrEx>
        <w:trPr>
          <w:trHeight w:val="15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2.2. Формирование имиджа волонтерского отряда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t xml:space="preserve">148 </w:t>
            </w:r>
          </w:p>
        </w:tc>
      </w:tr>
      <w:tr w:rsidR="004D07F8">
        <w:tblPrEx>
          <w:tblCellMar>
            <w:top w:w="0" w:type="dxa"/>
            <w:bottom w:w="0" w:type="dxa"/>
          </w:tblCellMar>
        </w:tblPrEx>
        <w:trPr>
          <w:trHeight w:val="303"/>
        </w:trPr>
        <w:tc>
          <w:tcPr>
            <w:tcW w:w="3406" w:type="dxa"/>
          </w:tcPr>
          <w:p w:rsidR="004D07F8" w:rsidRDefault="004D07F8">
            <w:pPr>
              <w:pStyle w:val="Pa6"/>
              <w:spacing w:before="100"/>
              <w:jc w:val="both"/>
              <w:rPr>
                <w:rFonts w:ascii="Calibri" w:hAnsi="Calibri" w:cs="Calibri"/>
                <w:color w:val="000000"/>
                <w:sz w:val="23"/>
                <w:szCs w:val="23"/>
              </w:rPr>
            </w:pPr>
            <w:r>
              <w:rPr>
                <w:rStyle w:val="A50"/>
                <w:sz w:val="23"/>
                <w:szCs w:val="23"/>
              </w:rPr>
              <w:t xml:space="preserve">2.3. Подготовка к добровольческой (волонтерской) дея- тельности субъектов добровольческого </w:t>
            </w:r>
            <w:r>
              <w:rPr>
                <w:rStyle w:val="A50"/>
                <w:sz w:val="23"/>
                <w:szCs w:val="23"/>
              </w:rPr>
              <w:lastRenderedPageBreak/>
              <w:t xml:space="preserve">движения </w:t>
            </w:r>
          </w:p>
        </w:tc>
        <w:tc>
          <w:tcPr>
            <w:tcW w:w="3406" w:type="dxa"/>
          </w:tcPr>
          <w:p w:rsidR="004D07F8" w:rsidRDefault="004D07F8">
            <w:pPr>
              <w:pStyle w:val="Pa8"/>
              <w:spacing w:before="100"/>
              <w:jc w:val="right"/>
              <w:rPr>
                <w:rFonts w:ascii="Calibri" w:hAnsi="Calibri" w:cs="Calibri"/>
                <w:color w:val="000000"/>
                <w:sz w:val="23"/>
                <w:szCs w:val="23"/>
              </w:rPr>
            </w:pPr>
            <w:r>
              <w:rPr>
                <w:rStyle w:val="A50"/>
                <w:b/>
                <w:bCs/>
                <w:sz w:val="23"/>
                <w:szCs w:val="23"/>
              </w:rPr>
              <w:lastRenderedPageBreak/>
              <w:t>158</w:t>
            </w:r>
          </w:p>
        </w:tc>
      </w:tr>
    </w:tbl>
    <w:p w:rsidR="004D07F8" w:rsidRDefault="004D07F8" w:rsidP="004D07F8">
      <w:pPr>
        <w:pStyle w:val="Pa1"/>
        <w:rPr>
          <w:rFonts w:cs="AvantGardeCTT"/>
          <w:color w:val="000000"/>
          <w:sz w:val="23"/>
          <w:szCs w:val="23"/>
        </w:rPr>
      </w:pPr>
      <w:r>
        <w:rPr>
          <w:rFonts w:cs="AvantGardeCTT"/>
          <w:b/>
          <w:bCs/>
          <w:color w:val="000000"/>
          <w:sz w:val="23"/>
          <w:szCs w:val="23"/>
        </w:rPr>
        <w:lastRenderedPageBreak/>
        <w:t xml:space="preserve">12 </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 xml:space="preserve">.............................................................................................................................. </w:t>
      </w:r>
    </w:p>
    <w:p w:rsidR="004D07F8" w:rsidRDefault="004D07F8" w:rsidP="004D07F8">
      <w:pPr>
        <w:pStyle w:val="Pa7"/>
        <w:jc w:val="right"/>
        <w:rPr>
          <w:rFonts w:cs="AvantGardeCTT"/>
          <w:color w:val="000000"/>
          <w:sz w:val="22"/>
          <w:szCs w:val="22"/>
        </w:rPr>
      </w:pPr>
      <w:r>
        <w:rPr>
          <w:rStyle w:val="A9"/>
        </w:rPr>
        <w:t xml:space="preserve">РАЗДЕЛ 1 </w:t>
      </w:r>
    </w:p>
    <w:p w:rsidR="004D07F8" w:rsidRDefault="004D07F8" w:rsidP="004D07F8">
      <w:pPr>
        <w:pStyle w:val="Default"/>
        <w:rPr>
          <w:rFonts w:ascii="Calibri" w:hAnsi="Calibri" w:cs="Calibri"/>
          <w:sz w:val="23"/>
          <w:szCs w:val="23"/>
        </w:rPr>
      </w:pPr>
      <w:r>
        <w:rPr>
          <w:rFonts w:ascii="Calibri" w:hAnsi="Calibri" w:cs="Calibri"/>
          <w:sz w:val="23"/>
          <w:szCs w:val="23"/>
        </w:rPr>
        <w:t xml:space="preserve">образования, ориентированное на изучение, обоснование и создание условий, содействующих индивидуальному развитию, личностному становлению и самореализации субъектов образования. Е.Н. Бондаревская и С.В. Кульневич подчеркивают, что «в центре внимания гуманистической педагогики стоит уникальная целостная личность, которая стремится к максимальной реализации своих возможностей (самоактуализации), открыта для восприятия нового опыта, способна на осознанный и ответственный выбор в разнообразных жизненных ситуациях. Достижение личностью такого качества провозглашается гуманистической педагогикой целью воспитания в отличие от формализированной передачи воспитаннику знаний и социальных норм в традиционной педагогике»исторически сложившееся направление в теории и практике . </w:t>
      </w:r>
      <w:r>
        <w:rPr>
          <w:rStyle w:val="A7"/>
        </w:rPr>
        <w:t>3</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Согласно Г.Б. Корнетову, парадигма гуманистической (гуманной) педагогики в отечественной теории образования получила мощный импульс к развитию в период перестройки в 1990-е гг. Ее актуализировали те острые дискуссии, которые во второй половине 1980-х гг. велись в научном сообществе в решении актуальных проблем педагогики и авторитаризма массовой отечественной школы, вокруг поиска путей их преодоления и перспектив радикальной гуманизации российского образования. Активным участником этих дискуссий был академик РАО Ш.А. Амонашвили, который представил в 1990-е гг. одно из самых ярких и полемически заостренных концепций гуманной педагогики, последовательно противопоставляя ее авторитарной педагогической традиции. Стержнем авторитарно-императивной педагогики является тип педагогического взаимоотношения, предполагающего, с одной </w:t>
      </w:r>
    </w:p>
    <w:p w:rsidR="004D07F8" w:rsidRDefault="004D07F8" w:rsidP="004D07F8">
      <w:pPr>
        <w:pStyle w:val="Pa6"/>
        <w:spacing w:before="100"/>
        <w:jc w:val="both"/>
        <w:rPr>
          <w:rFonts w:ascii="Calibri" w:hAnsi="Calibri" w:cs="Calibri"/>
          <w:color w:val="000000"/>
          <w:sz w:val="23"/>
          <w:szCs w:val="23"/>
        </w:rPr>
      </w:pPr>
      <w:r>
        <w:rPr>
          <w:rStyle w:val="A8"/>
        </w:rPr>
        <w:t xml:space="preserve">3 </w:t>
      </w:r>
      <w:r>
        <w:rPr>
          <w:rStyle w:val="A00"/>
        </w:rPr>
        <w:t xml:space="preserve">Бондаревская Е.В., Кульневич С.В. </w:t>
      </w:r>
      <w:r>
        <w:rPr>
          <w:rStyle w:val="A00"/>
          <w:rFonts w:ascii="Calibri" w:hAnsi="Calibri" w:cs="Calibri"/>
        </w:rPr>
        <w:t>Педагогика: личность в гуманистических теориях и системах воспитания. – М.; Р/Дон, 1999. – С. 206.</w:t>
      </w:r>
    </w:p>
    <w:p w:rsidR="004D07F8" w:rsidRDefault="004D07F8" w:rsidP="004D07F8">
      <w:pPr>
        <w:pStyle w:val="Pa7"/>
        <w:pageBreakBefore/>
        <w:jc w:val="right"/>
        <w:rPr>
          <w:rFonts w:ascii="Calibri" w:hAnsi="Calibri" w:cs="Calibri"/>
          <w:color w:val="000000"/>
          <w:sz w:val="23"/>
          <w:szCs w:val="23"/>
        </w:rPr>
      </w:pPr>
      <w:r>
        <w:rPr>
          <w:rFonts w:ascii="Calibri" w:hAnsi="Calibri" w:cs="Calibri"/>
          <w:b/>
          <w:bCs/>
          <w:color w:val="000000"/>
          <w:sz w:val="23"/>
          <w:szCs w:val="23"/>
        </w:rPr>
        <w:lastRenderedPageBreak/>
        <w:t xml:space="preserve">13 </w:t>
      </w:r>
    </w:p>
    <w:p w:rsidR="004D07F8" w:rsidRDefault="004D07F8" w:rsidP="004D07F8">
      <w:pPr>
        <w:pStyle w:val="Pa1"/>
        <w:rPr>
          <w:rFonts w:ascii="Minion Pro" w:hAnsi="Minion Pro" w:cs="Minion Pro"/>
          <w:color w:val="000000"/>
          <w:sz w:val="23"/>
          <w:szCs w:val="23"/>
        </w:rPr>
      </w:pPr>
      <w:r>
        <w:rPr>
          <w:rFonts w:ascii="Minion Pro" w:hAnsi="Minion Pro" w:cs="Minion Pro"/>
          <w:color w:val="000000"/>
          <w:sz w:val="23"/>
          <w:szCs w:val="23"/>
        </w:rPr>
        <w:t xml:space="preserve">.............................................................................................................................. </w:t>
      </w:r>
    </w:p>
    <w:p w:rsidR="004D07F8" w:rsidRDefault="004D07F8" w:rsidP="004D07F8">
      <w:pPr>
        <w:pStyle w:val="Default"/>
        <w:rPr>
          <w:rFonts w:ascii="Calibri" w:hAnsi="Calibri" w:cs="Calibri"/>
          <w:sz w:val="23"/>
          <w:szCs w:val="23"/>
        </w:rPr>
      </w:pPr>
      <w:r>
        <w:rPr>
          <w:rFonts w:ascii="Calibri" w:hAnsi="Calibri" w:cs="Calibri"/>
          <w:sz w:val="23"/>
          <w:szCs w:val="23"/>
        </w:rPr>
        <w:t xml:space="preserve">послушание. Активность обучающегося оказывается полностью подконтрольной воле взрослого, который, стимулируя, направляя или подавляя ее, решает поставленные им задачи по воспитанию и обучению своего питомца. Субъект превращается в средство достижения педагогических целей и рассматривается не как целостная, уникальная, неповторимая личность, а как объект, с которым работает воспитатель и который обладает определенными качествами и свойствами, организующими или, наоборот, препятствующими реализации замысла учителя-творца. стороны, требовательность и строгость, а с другой – подчинение и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Гуманная педагогика, утверждает Ш.А. Амонашвили, прежде всего, должна способствовать реализации природы каждого человека, которая у детей проявляется, во-первых, в стремлении к развитию, во- вторых, в страсти к свободе и, в-третьих, в потребности взросления. Только такой подход к обучению и воспитанию может заложить основы подлинной глубинной духовной общности наставника и воспитанника. И целесообразность его составляют основы образовательного процесса, базирующиеся на взаимопонимании, взаимодействии, сотрудничестве. Парадигма гуманной педагогики ориентирует педагога на то, чтобы сделать воспитанника своим единомышленником, добровольным и заинтересованным сотрудником, соратником, привить позицию равноправного участника, соавтора собственного образования, самовоспитания и самореализации. С этих позиций взаимоотношения участников педагогического процесса проектируются на основе любви, уважения, понимания, то есть ориентируют на ярко выраженный гуманный характер.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Гуманная педагогика, по убеждению Ш.А. Амонашвили, должна улавливать и поддерживать естественную активность детей, и направлять ее в русло, определяемое педагогом. Реализовать гуманную педагогику в практике образования можно лишь в том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случае, утверждает Ш.А. Амонашвили, если все компоненты учебно- воспитательного процесса будут переосмыслены сквозь призму присущих ей принципов. Эти принципы обусловливают требование устройства окружающего мира и педагогический процесс таким образом, чтобы в них ребенок: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1 - познавал и усваивал истинно человеческое;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2 - познавал себя как человека;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3 - проявлял свою истинную индивидуальность;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4 - находил общественный простор для развития своей истинной природы. </w:t>
      </w:r>
    </w:p>
    <w:p w:rsidR="004D07F8" w:rsidRDefault="004D07F8" w:rsidP="004D07F8">
      <w:pPr>
        <w:pStyle w:val="Pa6"/>
        <w:spacing w:before="100"/>
        <w:jc w:val="both"/>
        <w:rPr>
          <w:rFonts w:ascii="Calibri" w:hAnsi="Calibri" w:cs="Calibri"/>
          <w:color w:val="000000"/>
          <w:sz w:val="23"/>
          <w:szCs w:val="23"/>
        </w:rPr>
      </w:pPr>
      <w:r>
        <w:rPr>
          <w:rStyle w:val="A50"/>
          <w:sz w:val="23"/>
          <w:szCs w:val="23"/>
        </w:rPr>
        <w:t xml:space="preserve">Необходимо также, чтобы интересы ребенка совпадали с обще- человеческими интересами и чтобы были нейтрализованы источники, способные провоцировать ребенка на асоциальные действия и поступки. </w:t>
      </w:r>
    </w:p>
    <w:p w:rsidR="004D07F8" w:rsidRDefault="004D07F8" w:rsidP="004D07F8">
      <w:pPr>
        <w:pStyle w:val="Pa6"/>
        <w:spacing w:before="100"/>
        <w:jc w:val="both"/>
        <w:rPr>
          <w:rFonts w:ascii="Calibri" w:hAnsi="Calibri" w:cs="Calibri"/>
          <w:color w:val="000000"/>
          <w:sz w:val="23"/>
          <w:szCs w:val="23"/>
        </w:rPr>
      </w:pPr>
      <w:r>
        <w:rPr>
          <w:rStyle w:val="A50"/>
          <w:sz w:val="23"/>
          <w:szCs w:val="23"/>
        </w:rPr>
        <w:t>Ш.А. Амонашвили предлагает концептуальную схему, которую можно весьма успешно использовать при рассмотрении и проектировании педагогических феноменов. Она позволяет достаточно четко выделить, поляризовать и проследить в их развитии и взаимодействии гуманистическую (гуманную) и авторитарную (авторитарно- императивную) традиции (тенденции) в теории и практике образования. Дифференциация между этими традициями прежде всего проходит по линии обращения педагога к природе воспитанника, к ее реальному учету (или неучету) при конструировании воспитания и обучения. В этом контексте отметим, что О.С. Газман</w:t>
      </w:r>
      <w:r>
        <w:rPr>
          <w:rStyle w:val="A7"/>
        </w:rPr>
        <w:t xml:space="preserve">4 </w:t>
      </w:r>
      <w:r>
        <w:rPr>
          <w:rStyle w:val="A50"/>
          <w:sz w:val="23"/>
          <w:szCs w:val="23"/>
        </w:rPr>
        <w:t xml:space="preserve">формулирует следующие гуманистические максимы (или принципы) образования: </w:t>
      </w:r>
    </w:p>
    <w:p w:rsidR="004D07F8" w:rsidRDefault="004D07F8" w:rsidP="004D07F8">
      <w:pPr>
        <w:pStyle w:val="Pa6"/>
        <w:spacing w:before="100"/>
        <w:jc w:val="both"/>
        <w:rPr>
          <w:rFonts w:ascii="Calibri" w:hAnsi="Calibri" w:cs="Calibri"/>
          <w:color w:val="000000"/>
          <w:sz w:val="23"/>
          <w:szCs w:val="23"/>
        </w:rPr>
      </w:pPr>
      <w:r>
        <w:rPr>
          <w:rStyle w:val="A8"/>
        </w:rPr>
        <w:t xml:space="preserve">4 </w:t>
      </w:r>
      <w:r>
        <w:rPr>
          <w:rStyle w:val="A00"/>
        </w:rPr>
        <w:t xml:space="preserve">Газман О.С. </w:t>
      </w:r>
      <w:r>
        <w:rPr>
          <w:rStyle w:val="A00"/>
          <w:rFonts w:ascii="Calibri" w:hAnsi="Calibri" w:cs="Calibri"/>
        </w:rPr>
        <w:t>Неклассическое воспитание: От авторитарной педагогики к педагогике свободы. – М., 2002. – С. 13.</w:t>
      </w:r>
      <w:r>
        <w:rPr>
          <w:rFonts w:ascii="Calibri" w:hAnsi="Calibri" w:cs="Calibri"/>
          <w:b/>
          <w:bCs/>
          <w:color w:val="000000"/>
          <w:sz w:val="23"/>
          <w:szCs w:val="23"/>
        </w:rPr>
        <w:t xml:space="preserve">14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Default"/>
        <w:rPr>
          <w:rFonts w:cstheme="minorBidi"/>
          <w:color w:val="auto"/>
          <w:sz w:val="23"/>
          <w:szCs w:val="23"/>
        </w:rPr>
      </w:pPr>
      <w:r>
        <w:rPr>
          <w:rFonts w:cstheme="minorBidi"/>
          <w:b/>
          <w:bCs/>
          <w:color w:val="auto"/>
          <w:sz w:val="23"/>
          <w:szCs w:val="23"/>
        </w:rPr>
        <w:t xml:space="preserve">15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Pa6"/>
        <w:spacing w:before="100"/>
        <w:jc w:val="both"/>
        <w:rPr>
          <w:rFonts w:ascii="Calibri" w:hAnsi="Calibri" w:cs="Calibri"/>
          <w:sz w:val="23"/>
          <w:szCs w:val="23"/>
        </w:rPr>
      </w:pPr>
      <w:r>
        <w:rPr>
          <w:rStyle w:val="A50"/>
          <w:sz w:val="23"/>
          <w:szCs w:val="23"/>
        </w:rPr>
        <w:t xml:space="preserve">1 - ребенок не может быть средством в достижении педагогических целей; </w:t>
      </w:r>
    </w:p>
    <w:p w:rsidR="004D07F8" w:rsidRDefault="004D07F8" w:rsidP="004D07F8">
      <w:pPr>
        <w:pStyle w:val="Pa6"/>
        <w:spacing w:before="100"/>
        <w:jc w:val="both"/>
        <w:rPr>
          <w:rFonts w:ascii="Calibri" w:hAnsi="Calibri" w:cs="Calibri"/>
          <w:sz w:val="23"/>
          <w:szCs w:val="23"/>
        </w:rPr>
      </w:pPr>
      <w:r>
        <w:rPr>
          <w:rStyle w:val="A50"/>
          <w:sz w:val="23"/>
          <w:szCs w:val="23"/>
        </w:rPr>
        <w:t xml:space="preserve">2 - самореализация педагога – в творческой самореализации ребенка. Всегда принимай ребенка таким, какой он есть, в его постоянном изменении; </w:t>
      </w:r>
    </w:p>
    <w:p w:rsidR="004D07F8" w:rsidRDefault="004D07F8" w:rsidP="004D07F8">
      <w:pPr>
        <w:pStyle w:val="Pa6"/>
        <w:spacing w:before="100"/>
        <w:jc w:val="both"/>
        <w:rPr>
          <w:rFonts w:ascii="Calibri" w:hAnsi="Calibri" w:cs="Calibri"/>
          <w:sz w:val="23"/>
          <w:szCs w:val="23"/>
        </w:rPr>
      </w:pPr>
      <w:r>
        <w:rPr>
          <w:rStyle w:val="A50"/>
          <w:sz w:val="23"/>
          <w:szCs w:val="23"/>
        </w:rPr>
        <w:t xml:space="preserve">3 - дети – носители грядущей культуры. Соизмеряй свою культуру с культурой растущего поколения, образование есть диалог культур. </w:t>
      </w:r>
    </w:p>
    <w:p w:rsidR="004D07F8" w:rsidRDefault="004D07F8" w:rsidP="004D07F8">
      <w:pPr>
        <w:pStyle w:val="Pa6"/>
        <w:spacing w:before="100"/>
        <w:jc w:val="both"/>
        <w:rPr>
          <w:rFonts w:ascii="Calibri" w:hAnsi="Calibri" w:cs="Calibri"/>
          <w:sz w:val="23"/>
          <w:szCs w:val="23"/>
        </w:rPr>
      </w:pPr>
      <w:r>
        <w:rPr>
          <w:rStyle w:val="A50"/>
          <w:sz w:val="23"/>
          <w:szCs w:val="23"/>
        </w:rPr>
        <w:t xml:space="preserve">О.С. Газман обозначил ведущие направления педагогической деятельности, вытекающие из современной парадигмы гуманизма: </w:t>
      </w:r>
    </w:p>
    <w:p w:rsidR="004D07F8" w:rsidRDefault="004D07F8" w:rsidP="004D07F8">
      <w:pPr>
        <w:pStyle w:val="Pa6"/>
        <w:spacing w:before="100"/>
        <w:jc w:val="both"/>
        <w:rPr>
          <w:rFonts w:ascii="Calibri" w:hAnsi="Calibri" w:cs="Calibri"/>
          <w:sz w:val="23"/>
          <w:szCs w:val="23"/>
        </w:rPr>
      </w:pPr>
      <w:r>
        <w:rPr>
          <w:rStyle w:val="A50"/>
          <w:sz w:val="23"/>
          <w:szCs w:val="23"/>
        </w:rPr>
        <w:t xml:space="preserve">&gt; во-первых, обеспечение внутренних условий (установок, потребностей, способностей) для развития «самости», для самоопределения (через механизмы самопознания, рефлексии, целеполагания, физической и психической защиты, деятельности самоосуществления); </w:t>
      </w:r>
    </w:p>
    <w:p w:rsidR="004D07F8" w:rsidRDefault="004D07F8" w:rsidP="004D07F8">
      <w:pPr>
        <w:pStyle w:val="Pa6"/>
        <w:spacing w:before="100"/>
        <w:jc w:val="both"/>
        <w:rPr>
          <w:rFonts w:ascii="Calibri" w:hAnsi="Calibri" w:cs="Calibri"/>
          <w:sz w:val="23"/>
          <w:szCs w:val="23"/>
        </w:rPr>
      </w:pPr>
      <w:r>
        <w:rPr>
          <w:rStyle w:val="A50"/>
          <w:sz w:val="23"/>
          <w:szCs w:val="23"/>
        </w:rPr>
        <w:t xml:space="preserve">&gt; во-вторых, создание благоприятных внешних условий (среды обитания) для психического и биологического (физического) существования и развития ребенка; </w:t>
      </w:r>
    </w:p>
    <w:p w:rsidR="004D07F8" w:rsidRDefault="004D07F8" w:rsidP="004D07F8">
      <w:pPr>
        <w:pStyle w:val="Pa6"/>
        <w:spacing w:before="100"/>
        <w:jc w:val="both"/>
        <w:rPr>
          <w:rFonts w:ascii="Calibri" w:hAnsi="Calibri" w:cs="Calibri"/>
          <w:sz w:val="23"/>
          <w:szCs w:val="23"/>
        </w:rPr>
      </w:pPr>
      <w:r>
        <w:rPr>
          <w:rStyle w:val="A50"/>
          <w:sz w:val="23"/>
          <w:szCs w:val="23"/>
        </w:rPr>
        <w:t xml:space="preserve">&gt; в-третьих, организация очеловеченной микросоциальной среды (гуманистические отношения, общение, творческая деятельность, психологический климат и т.д.) как продукта активности детей и взрослых. </w:t>
      </w:r>
    </w:p>
    <w:p w:rsidR="004D07F8" w:rsidRDefault="004D07F8" w:rsidP="004D07F8">
      <w:pPr>
        <w:pStyle w:val="Pa6"/>
        <w:spacing w:before="100"/>
        <w:jc w:val="both"/>
        <w:rPr>
          <w:rFonts w:cs="AvantGardeCTT"/>
          <w:sz w:val="23"/>
          <w:szCs w:val="23"/>
        </w:rPr>
      </w:pPr>
      <w:r>
        <w:rPr>
          <w:rStyle w:val="A50"/>
          <w:sz w:val="23"/>
          <w:szCs w:val="23"/>
        </w:rPr>
        <w:t xml:space="preserve">В отечественной педагогике наиболее распространенным и признанным выражением гуманистических настроений стало личностно ориентированное образование. Под руководством Е.Н. Бондаревской разработана теория личностно ориентированного образования культурологического типа, ядром которой являются идеи об образовании как базовом процессе в культуре; сформированы основы гуманитарной методологии воспитания, </w:t>
      </w:r>
      <w:r>
        <w:rPr>
          <w:rFonts w:cs="AvantGardeCTT"/>
          <w:b/>
          <w:bCs/>
          <w:sz w:val="23"/>
          <w:szCs w:val="23"/>
        </w:rPr>
        <w:t xml:space="preserve">16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осуществлена антропологическая интерпретация воспитания, создана концепция и опережающая стратегия системной модернизации университетского педагогического образования в целях подготовки педагогов новой формации. Согласно Е.Н. Бондаревской «прообразом педагогической культуры XXI века и выступает личностно ориентированное образование, то есть такое образование, эпицентром которого является человек, познающий и творящий культуру путем диалогичного общения, обмена смыслами, создания «произведений» индивидуального и коллективного творчества. Это образование, которое обеспечивает личностно-смысловое развитие обучающихся, поддерживает индивидуальность, единственность и неповторимость каждой детской личности и, опираясь на ее способность к самоизменению и культурному саморазвитию, помогает ей самостоятельно решать свои жизненные проблемы. Личностно ориентированное образование возникло на теоретических основах гуманистической педагогической мысли. Идея ориентации на интересы личности и ее свободное саморазвитие принадлежит к числу фундаментальных идей мировой педагогики»</w:t>
      </w:r>
      <w:r>
        <w:rPr>
          <w:rStyle w:val="A7"/>
        </w:rPr>
        <w:t>5</w:t>
      </w:r>
      <w:r>
        <w:rPr>
          <w:rStyle w:val="A50"/>
          <w:sz w:val="23"/>
          <w:szCs w:val="23"/>
        </w:rPr>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В современной литературе выделяют следующие основные человекообразующие функции личностно ориентированного образования: гуманитарная, культуросозидательная и социализирующая. Суть гуманитарной функции состоит в признании самоценности человека и обеспечении его физического и нравственного здоровья, осознания смысла жизни и активной позиции в ней, личностной свободы и возможности максимальной реализации собственного потенциала. Культуросозидательная (культурообразующая) функция направлена на сохранение, </w:t>
      </w:r>
    </w:p>
    <w:p w:rsidR="004D07F8" w:rsidRDefault="004D07F8" w:rsidP="004D07F8">
      <w:pPr>
        <w:pStyle w:val="Pa6"/>
        <w:spacing w:before="100"/>
        <w:jc w:val="both"/>
        <w:rPr>
          <w:rFonts w:cs="AvantGardeCTT"/>
          <w:sz w:val="23"/>
          <w:szCs w:val="23"/>
        </w:rPr>
      </w:pPr>
      <w:r>
        <w:rPr>
          <w:rStyle w:val="A8"/>
        </w:rPr>
        <w:t xml:space="preserve">5 </w:t>
      </w:r>
      <w:r>
        <w:rPr>
          <w:rStyle w:val="A00"/>
        </w:rPr>
        <w:t xml:space="preserve">Бондаревская Е.В. </w:t>
      </w:r>
      <w:r>
        <w:rPr>
          <w:rStyle w:val="A00"/>
          <w:rFonts w:ascii="Calibri" w:hAnsi="Calibri" w:cs="Calibri"/>
        </w:rPr>
        <w:t>Теория и практика личностно-ориентированного образования. – Ростов-на-Дону, 2000. – С. 7.</w:t>
      </w:r>
      <w:r>
        <w:rPr>
          <w:rFonts w:cs="AvantGardeCTT"/>
          <w:b/>
          <w:bCs/>
          <w:sz w:val="23"/>
          <w:szCs w:val="23"/>
        </w:rPr>
        <w:t xml:space="preserve">17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Default"/>
        <w:rPr>
          <w:rFonts w:ascii="Calibri" w:hAnsi="Calibri" w:cs="Calibri"/>
          <w:color w:val="auto"/>
          <w:sz w:val="23"/>
          <w:szCs w:val="23"/>
        </w:rPr>
      </w:pPr>
      <w:r>
        <w:rPr>
          <w:rFonts w:ascii="Calibri" w:hAnsi="Calibri" w:cs="Calibri"/>
          <w:color w:val="auto"/>
          <w:sz w:val="23"/>
          <w:szCs w:val="23"/>
        </w:rPr>
        <w:t xml:space="preserve">образования. Функция социализации предполагает обеспечение усвоения и воспроизводства индивидом социального опыта, необходимого и достаточного для безболезненного вхождения человека в жизнь общества. Социализация происходит в процессе совместной деятельности и общения в определенной культурной среде. передачу, воспроизводство и развитие культуры средствами </w:t>
      </w:r>
    </w:p>
    <w:p w:rsidR="004D07F8" w:rsidRDefault="004D07F8" w:rsidP="004D07F8">
      <w:pPr>
        <w:pStyle w:val="Pa6"/>
        <w:spacing w:before="100"/>
        <w:jc w:val="both"/>
        <w:rPr>
          <w:rFonts w:ascii="Calibri" w:hAnsi="Calibri" w:cs="Calibri"/>
          <w:sz w:val="23"/>
          <w:szCs w:val="23"/>
        </w:rPr>
      </w:pPr>
      <w:r>
        <w:rPr>
          <w:rStyle w:val="A50"/>
          <w:sz w:val="23"/>
          <w:szCs w:val="23"/>
        </w:rPr>
        <w:t xml:space="preserve">В.Н. Бондаревская подчеркивает, что в личностно ориентированном образовании абсолютной ценностью являются не отчужденные от ребенка знания, а сам ребенок, человек, личность. Именно этот тип образования присущ демократическому обществу, обеспечивающему, во-первых, гуманное отношение к ребенку, поддержку его индивидуальности, удовлетворение его образовательных, духовных, культурных, жизненных потребностей и запросов, а, во-вторых, свободу выбора содержания и путей получения образования, способы самореализации личности в культурно-образовательном пространстве и т.п. </w:t>
      </w:r>
    </w:p>
    <w:p w:rsidR="004D07F8" w:rsidRDefault="004D07F8" w:rsidP="004D07F8">
      <w:pPr>
        <w:pStyle w:val="Pa6"/>
        <w:spacing w:before="100"/>
        <w:jc w:val="both"/>
        <w:rPr>
          <w:rFonts w:ascii="Calibri" w:hAnsi="Calibri" w:cs="Calibri"/>
          <w:sz w:val="23"/>
          <w:szCs w:val="23"/>
        </w:rPr>
      </w:pPr>
      <w:r>
        <w:rPr>
          <w:rStyle w:val="A50"/>
          <w:sz w:val="23"/>
          <w:szCs w:val="23"/>
        </w:rPr>
        <w:t>В.В. Сериков отмечает, что переход к новой личностной парадигме – ведущая тенденция современного образования и в целом педагогического сознания общества в конце XX столетия</w:t>
      </w:r>
      <w:r>
        <w:rPr>
          <w:rStyle w:val="A7"/>
        </w:rPr>
        <w:t>6</w:t>
      </w:r>
      <w:r>
        <w:rPr>
          <w:rStyle w:val="A50"/>
          <w:sz w:val="23"/>
          <w:szCs w:val="23"/>
        </w:rPr>
        <w:t xml:space="preserve">. Переход к личностной парадигме – закономерный итог развития образовательного мышления человека: на смену поверхностно- предметному освоению мира приходит глубинно-смысловое постижение мироздания человеком как субъектом космосогенеза. Суть предлагаемой В.В. Сериковым концепции личностно ориентированного образования может быть представлена следующими положениями: </w:t>
      </w:r>
    </w:p>
    <w:p w:rsidR="004D07F8" w:rsidRDefault="004D07F8" w:rsidP="004D07F8">
      <w:pPr>
        <w:pStyle w:val="Pa6"/>
        <w:spacing w:before="100"/>
        <w:jc w:val="both"/>
        <w:rPr>
          <w:rFonts w:cs="AvantGardeCTT"/>
          <w:sz w:val="23"/>
          <w:szCs w:val="23"/>
        </w:rPr>
      </w:pPr>
      <w:r>
        <w:rPr>
          <w:rStyle w:val="A8"/>
        </w:rPr>
        <w:t xml:space="preserve">6 </w:t>
      </w:r>
      <w:r>
        <w:rPr>
          <w:rStyle w:val="A00"/>
        </w:rPr>
        <w:t xml:space="preserve">Сериков В.В. </w:t>
      </w:r>
      <w:r>
        <w:rPr>
          <w:rStyle w:val="A00"/>
          <w:rFonts w:ascii="Calibri" w:hAnsi="Calibri" w:cs="Calibri"/>
        </w:rPr>
        <w:t>Образование и личность. Теория и практика проектирования педагогических систем. – М., 1999. – С. 30–32.</w:t>
      </w:r>
      <w:r>
        <w:rPr>
          <w:rFonts w:cs="AvantGardeCTT"/>
          <w:b/>
          <w:bCs/>
          <w:sz w:val="23"/>
          <w:szCs w:val="23"/>
        </w:rPr>
        <w:t xml:space="preserve">18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1 - Личность как педагогическая категория отражает специфическую сферу образования и развития человека и в этом смысле выступает как его специфическая цель. </w:t>
      </w:r>
    </w:p>
    <w:p w:rsidR="004D07F8" w:rsidRDefault="004D07F8" w:rsidP="004D07F8">
      <w:pPr>
        <w:pStyle w:val="Pa6"/>
        <w:spacing w:before="100"/>
        <w:jc w:val="both"/>
        <w:rPr>
          <w:rFonts w:ascii="Calibri" w:hAnsi="Calibri" w:cs="Calibri"/>
          <w:sz w:val="23"/>
          <w:szCs w:val="23"/>
        </w:rPr>
      </w:pPr>
      <w:r>
        <w:rPr>
          <w:rStyle w:val="A50"/>
          <w:sz w:val="23"/>
          <w:szCs w:val="23"/>
        </w:rPr>
        <w:t xml:space="preserve">2 - Подобно тому, как человек в образовательном процессе овладевает опытом применения знаний, способами решения познавательных и практических задач, творческим опытом, он должен овладеть и опытом «стать личностью», то есть опытом выполнения специфических личностных функций (избирательности, рефлексии, смыслоопределения, самореализации, социальной ответственности и др.). Это личностное «функционирование» индивида не является какой-либо предметной деятельностью и выступает, скорее, как некоторая метадеятельность, как своеобразный внутренний план любой другой деятельности человека. </w:t>
      </w:r>
    </w:p>
    <w:p w:rsidR="004D07F8" w:rsidRDefault="004D07F8" w:rsidP="004D07F8">
      <w:pPr>
        <w:pStyle w:val="Pa6"/>
        <w:spacing w:before="100"/>
        <w:jc w:val="both"/>
        <w:rPr>
          <w:rFonts w:ascii="Calibri" w:hAnsi="Calibri" w:cs="Calibri"/>
          <w:sz w:val="23"/>
          <w:szCs w:val="23"/>
        </w:rPr>
      </w:pPr>
      <w:r>
        <w:rPr>
          <w:rStyle w:val="A50"/>
          <w:sz w:val="23"/>
          <w:szCs w:val="23"/>
        </w:rPr>
        <w:t xml:space="preserve">Цель личностно ориентированного образования – создание условий, способствующих тому, чтобы при усвоении любого компонента содержания образования развивалась сфера личностных функций индивида. </w:t>
      </w:r>
    </w:p>
    <w:p w:rsidR="004D07F8" w:rsidRDefault="004D07F8" w:rsidP="004D07F8">
      <w:pPr>
        <w:pStyle w:val="Pa6"/>
        <w:spacing w:before="100"/>
        <w:jc w:val="both"/>
        <w:rPr>
          <w:rFonts w:cs="AvantGardeCTT"/>
          <w:sz w:val="23"/>
          <w:szCs w:val="23"/>
        </w:rPr>
      </w:pPr>
      <w:r>
        <w:rPr>
          <w:rStyle w:val="A50"/>
          <w:sz w:val="23"/>
          <w:szCs w:val="23"/>
        </w:rPr>
        <w:t xml:space="preserve">Исходя из представленного контекста отметим, что социально- педагогический потенциал современной структуры добровольчества и стратегии его эффективной реализации выступает мощным педагогическим ресурсом новой формы социализации и воспитания личности в условиях многообразия объединений, ассоциаций, союзов, добровольческих движений различной направленности. Вследствие этого актуальным направлением педагогической науки и практики является разработка концептуальных оснований по расширению подходов в части решения таких задач как роль и функции добровольчества в условиях перехода к постиндустриальному обществу, воспитательного результата последствий цифровизации социальной </w:t>
      </w:r>
      <w:r>
        <w:rPr>
          <w:rFonts w:cs="AvantGardeCTT"/>
          <w:b/>
          <w:bCs/>
          <w:sz w:val="23"/>
          <w:szCs w:val="23"/>
        </w:rPr>
        <w:t xml:space="preserve">19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Pa6"/>
        <w:spacing w:before="100"/>
        <w:jc w:val="both"/>
        <w:rPr>
          <w:rFonts w:ascii="Calibri" w:hAnsi="Calibri" w:cs="Calibri"/>
          <w:sz w:val="23"/>
          <w:szCs w:val="23"/>
        </w:rPr>
      </w:pPr>
      <w:r>
        <w:rPr>
          <w:rStyle w:val="A50"/>
          <w:sz w:val="23"/>
          <w:szCs w:val="23"/>
        </w:rPr>
        <w:t xml:space="preserve">действительности и сферы образования. Способы обновления механизмов взаимодействия с образовательными общественными организациями, социальными партнерами согласуются с исследованием добровольчества современной социально- педагогической реальности, позволяющей осмыслить исторический воспитательный опыт добровольческого движения с позиции современной теории воспитания, определить стратегические основы «Концепции развития добровольчества (волонтерства) в Российской Федерации до 2025 года», утвержденной Минэкономразвития 26.06.2017 года. </w:t>
      </w:r>
    </w:p>
    <w:p w:rsidR="004D07F8" w:rsidRDefault="004D07F8" w:rsidP="004D07F8">
      <w:pPr>
        <w:pStyle w:val="Pa6"/>
        <w:spacing w:before="100"/>
        <w:jc w:val="both"/>
        <w:rPr>
          <w:rFonts w:ascii="Calibri" w:hAnsi="Calibri" w:cs="Calibri"/>
          <w:sz w:val="23"/>
          <w:szCs w:val="23"/>
        </w:rPr>
      </w:pPr>
      <w:r>
        <w:rPr>
          <w:rStyle w:val="A50"/>
          <w:sz w:val="23"/>
          <w:szCs w:val="23"/>
        </w:rPr>
        <w:t xml:space="preserve">Одной из ведущих задач педагогической практики социального воспитания является построение системы добровольчества, предполагающей обоснование данного феномена как действенного средства воспитания; выявление его специфической реальности; обоснование взаимосвязи и взаимообусловленности становления добровольчества как социального явления и конкретно- исторической реальности новой общественной формации, поскольку итогом развития общественного движения выступает результат формирования личности, а основой – развитие преемственности поколений. </w:t>
      </w:r>
    </w:p>
    <w:p w:rsidR="004D07F8" w:rsidRDefault="004D07F8" w:rsidP="004D07F8">
      <w:pPr>
        <w:pStyle w:val="Pa6"/>
        <w:spacing w:before="100"/>
        <w:jc w:val="both"/>
        <w:rPr>
          <w:rFonts w:cs="AvantGardeCTT"/>
          <w:sz w:val="23"/>
          <w:szCs w:val="23"/>
        </w:rPr>
      </w:pPr>
      <w:r>
        <w:rPr>
          <w:rStyle w:val="A50"/>
          <w:sz w:val="23"/>
          <w:szCs w:val="23"/>
        </w:rPr>
        <w:t>В качестве теоретико-практического основания развития системы российского добровольчества в ее целостном интеграционном единстве с позиции углубления педагогического знания с учетом достижений научных школ выступает методология постиндустриальной педагогики, разработанная в рамках научной школы «Профессиональная педагогика. – Теория непрерывного образования» академиком РАО А.М. Новиковым и научно- методологические подходы к развитию личности, разработанные научной школой «Феноменология развития бытия и личности», возглавляемой академиком РАО В.С. Мухиной.</w:t>
      </w:r>
      <w:r>
        <w:rPr>
          <w:rFonts w:cs="AvantGardeCTT"/>
          <w:b/>
          <w:bCs/>
          <w:sz w:val="23"/>
          <w:szCs w:val="23"/>
        </w:rPr>
        <w:t xml:space="preserve">20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Целесообразно рассматривать добровольческую активность с позиции ведущих положений научной школы «Феноменология развития и бытия личности», позволяющих учесть наиболее значимые теоретические результаты для поиска эффективных способов создания пространства формирования добровольчества (волонтерства). </w:t>
      </w:r>
    </w:p>
    <w:p w:rsidR="004D07F8" w:rsidRDefault="004D07F8" w:rsidP="004D07F8">
      <w:pPr>
        <w:pStyle w:val="Pa6"/>
        <w:spacing w:before="100"/>
        <w:jc w:val="both"/>
        <w:rPr>
          <w:rFonts w:ascii="Calibri" w:hAnsi="Calibri" w:cs="Calibri"/>
          <w:sz w:val="23"/>
          <w:szCs w:val="23"/>
        </w:rPr>
      </w:pPr>
      <w:r>
        <w:rPr>
          <w:rStyle w:val="A50"/>
          <w:sz w:val="23"/>
          <w:szCs w:val="23"/>
        </w:rPr>
        <w:t>Исследователи сформулировали постулат о том, что базовыми методологическими позициями, определяющими развитие личности, выступают: «1 – врожденные особенности (генотип); 2 – социальные условия; 3 – внутренняя позиция самого развивающегося человека»</w:t>
      </w:r>
      <w:r>
        <w:rPr>
          <w:rStyle w:val="A7"/>
        </w:rPr>
        <w:t>7</w:t>
      </w:r>
      <w:r>
        <w:rPr>
          <w:rStyle w:val="A50"/>
          <w:sz w:val="23"/>
          <w:szCs w:val="23"/>
        </w:rPr>
        <w:t xml:space="preserve">. Данный постулат согласуется с самой сущностью развития добровольческого (волонтерского) движения и развития свойств личности, включенный в событийный контекст добровольческого (волонтерского) движения. При разработке методического сопровождения процесса формирования и развития добровольческой активности необходимо учитывать представленные научные позиции как основополагающие теоретико-практические основания, определяющие и прогнозирующие личностное развитие воспитанника, включенного в добровольческое (волонтерское) движение. </w:t>
      </w:r>
    </w:p>
    <w:p w:rsidR="004D07F8" w:rsidRDefault="004D07F8" w:rsidP="004D07F8">
      <w:pPr>
        <w:pStyle w:val="Pa6"/>
        <w:spacing w:before="100"/>
        <w:jc w:val="both"/>
        <w:rPr>
          <w:rFonts w:ascii="Calibri" w:hAnsi="Calibri" w:cs="Calibri"/>
          <w:sz w:val="23"/>
          <w:szCs w:val="23"/>
        </w:rPr>
      </w:pPr>
      <w:r>
        <w:rPr>
          <w:rStyle w:val="A50"/>
          <w:sz w:val="23"/>
          <w:szCs w:val="23"/>
        </w:rPr>
        <w:t xml:space="preserve">Отметим, что методологически значимым в подходе к созданию пространства добровольческой активности является ориентир на целостное изучение условий развития и бытия обучающихся и особенностей типологии их внутренней позиции. Исходя из концепции научной школы академика В.С. Мухиной, определяющей реалией становления личности обучающихся выступает социально- нормативное пространство, формирующееся на протяжении </w:t>
      </w:r>
    </w:p>
    <w:p w:rsidR="004D07F8" w:rsidRDefault="004D07F8" w:rsidP="004D07F8">
      <w:pPr>
        <w:pStyle w:val="Pa6"/>
        <w:spacing w:before="100"/>
        <w:jc w:val="both"/>
        <w:rPr>
          <w:rFonts w:cs="AvantGardeCTT"/>
          <w:sz w:val="23"/>
          <w:szCs w:val="23"/>
        </w:rPr>
      </w:pPr>
      <w:r>
        <w:rPr>
          <w:rStyle w:val="A8"/>
        </w:rPr>
        <w:t xml:space="preserve">7 </w:t>
      </w:r>
      <w:r>
        <w:rPr>
          <w:rStyle w:val="A00"/>
        </w:rPr>
        <w:t xml:space="preserve">Мухина В.С. </w:t>
      </w:r>
      <w:r>
        <w:rPr>
          <w:rStyle w:val="A00"/>
          <w:rFonts w:ascii="Calibri" w:hAnsi="Calibri" w:cs="Calibri"/>
        </w:rPr>
        <w:t>Личность: Мифы и Реальность (Альтернативный взгляд. Системный подход. Инновационные аспекты). – 5-е изд., испр. и доп. – М., 2017. – С. 45–46.</w:t>
      </w:r>
      <w:r>
        <w:rPr>
          <w:rFonts w:cs="AvantGardeCTT"/>
          <w:b/>
          <w:bCs/>
          <w:sz w:val="23"/>
          <w:szCs w:val="23"/>
        </w:rPr>
        <w:t xml:space="preserve">21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Default"/>
        <w:rPr>
          <w:rFonts w:ascii="Calibri" w:hAnsi="Calibri" w:cs="Calibri"/>
          <w:color w:val="auto"/>
          <w:sz w:val="23"/>
          <w:szCs w:val="23"/>
        </w:rPr>
      </w:pPr>
      <w:r>
        <w:rPr>
          <w:rFonts w:ascii="Calibri" w:hAnsi="Calibri" w:cs="Calibri"/>
          <w:color w:val="auto"/>
          <w:sz w:val="23"/>
          <w:szCs w:val="23"/>
        </w:rPr>
        <w:t xml:space="preserve">личностных ориентаций каждого нового поколения. При этом самосознание личности формируется на основе присвоения существующих в культуре ценностных ориентаций, наполняющих звенья самосознания, развивающихся и изменяющихся по своему содержанию в зависимости от социального окружения, особенностей индивидуального развития личности и ее внутренней позиции. истории человечества и оказывающее влияние на развитие </w:t>
      </w:r>
    </w:p>
    <w:p w:rsidR="004D07F8" w:rsidRDefault="004D07F8" w:rsidP="004D07F8">
      <w:pPr>
        <w:pStyle w:val="Pa6"/>
        <w:spacing w:before="100"/>
        <w:jc w:val="both"/>
        <w:rPr>
          <w:rFonts w:ascii="Calibri" w:hAnsi="Calibri" w:cs="Calibri"/>
          <w:sz w:val="23"/>
          <w:szCs w:val="23"/>
        </w:rPr>
      </w:pPr>
      <w:r>
        <w:rPr>
          <w:rStyle w:val="A50"/>
          <w:sz w:val="23"/>
          <w:szCs w:val="23"/>
        </w:rPr>
        <w:t xml:space="preserve">Согласно исследовательскому подходу каждый возрастной период характеризуется тремя фазами вхождения в референтную общность: адаптация, индивидуализация и интеграция, в которых происходит развитие и перестройка структуры личности; психическое развитие личности согласуется с формированием ее сознания и самосознания. Самосознание позволяет личности осознавать себя, свое окружение, а также себя в отношениях с окружающими. В.С. Мухина особо отмечает, что личность по своей феноменологии предполагает развитие, которое происходит через отношение с другими людьми, способом присвоения материальной и духовной культуры человечества. С этих позиций формирование и развитие добровольческой активности предполагает учет фактора возрастосообразности в ходе осуществления добровольческой (волонтерской) деятельности. При этом особенно важным оказывается учет субъектами воспитания, включенными в добровольческое движение, факторов, влияющих на преемственность этапов формирования свойств личности. </w:t>
      </w:r>
    </w:p>
    <w:p w:rsidR="004D07F8" w:rsidRDefault="004D07F8" w:rsidP="004D07F8">
      <w:pPr>
        <w:pStyle w:val="Pa6"/>
        <w:spacing w:before="100"/>
        <w:jc w:val="both"/>
        <w:rPr>
          <w:rFonts w:cs="AvantGardeCTT"/>
          <w:sz w:val="23"/>
          <w:szCs w:val="23"/>
        </w:rPr>
      </w:pPr>
      <w:r>
        <w:rPr>
          <w:rStyle w:val="A50"/>
          <w:sz w:val="23"/>
          <w:szCs w:val="23"/>
        </w:rPr>
        <w:t>Актуален вопрос: в условиях многообразия направлений и форм осуществления деятельности какими свойствами характеризуется субъект добровольческого движения?</w:t>
      </w:r>
      <w:r>
        <w:rPr>
          <w:rFonts w:cs="AvantGardeCTT"/>
          <w:b/>
          <w:bCs/>
          <w:sz w:val="23"/>
          <w:szCs w:val="23"/>
        </w:rPr>
        <w:t xml:space="preserve">22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12"/>
        <w:spacing w:before="80"/>
        <w:jc w:val="both"/>
        <w:rPr>
          <w:rFonts w:ascii="Calibri" w:hAnsi="Calibri" w:cs="Calibri"/>
          <w:sz w:val="23"/>
          <w:szCs w:val="23"/>
        </w:rPr>
      </w:pPr>
      <w:r>
        <w:rPr>
          <w:rStyle w:val="A50"/>
          <w:b/>
          <w:bCs/>
          <w:sz w:val="23"/>
          <w:szCs w:val="23"/>
        </w:rPr>
        <w:t xml:space="preserve">Каково современное понимание волонтерства? </w:t>
      </w:r>
    </w:p>
    <w:p w:rsidR="004D07F8" w:rsidRDefault="004D07F8" w:rsidP="004D07F8">
      <w:pPr>
        <w:pStyle w:val="Pa12"/>
        <w:spacing w:before="80"/>
        <w:jc w:val="both"/>
        <w:rPr>
          <w:rFonts w:ascii="Calibri" w:hAnsi="Calibri" w:cs="Calibri"/>
          <w:sz w:val="23"/>
          <w:szCs w:val="23"/>
        </w:rPr>
      </w:pPr>
      <w:r>
        <w:rPr>
          <w:rStyle w:val="A50"/>
          <w:sz w:val="23"/>
          <w:szCs w:val="23"/>
        </w:rPr>
        <w:t>В педагогической науке осуществляются разновекторные исследования феномена добровольчества (волонтерства), представлена широкая база источников, отражающая широкий спектр современной теории и практики становления добровольчества (волонтерства). Так, по мнению М.В. Певной, феномен добровольчества (волонтерства) необходимо рассматривать с позиции свойств целостности, самодостаточности, включенности в системные отношения с государственной, политической, социокультурной и экономической системами</w:t>
      </w:r>
      <w:r>
        <w:rPr>
          <w:rStyle w:val="A7"/>
        </w:rPr>
        <w:t>8</w:t>
      </w:r>
      <w:r>
        <w:rPr>
          <w:rStyle w:val="A50"/>
          <w:sz w:val="23"/>
          <w:szCs w:val="23"/>
        </w:rPr>
        <w:t xml:space="preserve">. </w:t>
      </w:r>
    </w:p>
    <w:p w:rsidR="004D07F8" w:rsidRDefault="004D07F8" w:rsidP="004D07F8">
      <w:pPr>
        <w:pStyle w:val="Pa12"/>
        <w:spacing w:before="80"/>
        <w:jc w:val="both"/>
        <w:rPr>
          <w:rFonts w:ascii="Calibri" w:hAnsi="Calibri" w:cs="Calibri"/>
          <w:sz w:val="23"/>
          <w:szCs w:val="23"/>
        </w:rPr>
      </w:pPr>
      <w:r>
        <w:rPr>
          <w:rStyle w:val="A50"/>
          <w:sz w:val="23"/>
          <w:szCs w:val="23"/>
        </w:rPr>
        <w:t xml:space="preserve">Приоритетным подходом к анализу категории добровольчества (волонтерства) выступает деятельностный подход, предполагающий рассмотрение данной категории на основании выделения таких его составляющих, как цель, результат, субъект-объект, формы и методы деятельности, ее временные характеристики, факторы и условия осуществления. С позиции институционального подхода определения добровольчества (волонтерства) его сущность должна рассматриваться через выделение ролей, статусов, правил и норм, регулирующих сферу социального взаимодействия. Общностный подход обусловливает трактовку добровольчества (волонтерства) как общности субъектов социального поведения, исследования характера внутреннего и внешнего взаимодействия ее членов. Представленные подходы позволяют систематизировать различающиеся точки зрения на сущность добровольчества (волонтерства) как педагогический и социальный феномен. </w:t>
      </w:r>
    </w:p>
    <w:p w:rsidR="004D07F8" w:rsidRDefault="004D07F8" w:rsidP="004D07F8">
      <w:pPr>
        <w:pStyle w:val="Pa6"/>
        <w:spacing w:before="100"/>
        <w:jc w:val="both"/>
        <w:rPr>
          <w:rFonts w:ascii="Calibri" w:hAnsi="Calibri" w:cs="Calibri"/>
          <w:sz w:val="23"/>
          <w:szCs w:val="23"/>
        </w:rPr>
      </w:pPr>
      <w:r>
        <w:rPr>
          <w:rStyle w:val="A50"/>
          <w:sz w:val="23"/>
          <w:szCs w:val="23"/>
        </w:rPr>
        <w:t xml:space="preserve">С позиций системного подхода добровольчество (волонтерство) – это функционирующая в широком контексте социальных, экономических, </w:t>
      </w:r>
    </w:p>
    <w:p w:rsidR="004D07F8" w:rsidRDefault="004D07F8" w:rsidP="004D07F8">
      <w:pPr>
        <w:pStyle w:val="Pa6"/>
        <w:spacing w:before="100"/>
        <w:jc w:val="both"/>
        <w:rPr>
          <w:rFonts w:ascii="Calibri" w:hAnsi="Calibri" w:cs="Calibri"/>
          <w:sz w:val="23"/>
          <w:szCs w:val="23"/>
        </w:rPr>
      </w:pPr>
      <w:r>
        <w:rPr>
          <w:rStyle w:val="A8"/>
        </w:rPr>
        <w:t xml:space="preserve">8 </w:t>
      </w:r>
      <w:r>
        <w:rPr>
          <w:rStyle w:val="A00"/>
        </w:rPr>
        <w:t xml:space="preserve">Певная М.В. </w:t>
      </w:r>
      <w:r>
        <w:rPr>
          <w:rStyle w:val="A00"/>
          <w:rFonts w:ascii="Calibri" w:hAnsi="Calibri" w:cs="Calibri"/>
        </w:rPr>
        <w:t>Управление волонтерством: международный опыт и локальные практики. – Екатеринбург, 2016.</w:t>
      </w:r>
      <w:r>
        <w:rPr>
          <w:rFonts w:ascii="Calibri" w:hAnsi="Calibri" w:cs="Calibri"/>
          <w:b/>
          <w:bCs/>
          <w:sz w:val="23"/>
          <w:szCs w:val="23"/>
        </w:rPr>
        <w:t xml:space="preserve">23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Default"/>
        <w:rPr>
          <w:rFonts w:ascii="Calibri" w:hAnsi="Calibri" w:cs="Calibri"/>
          <w:color w:val="auto"/>
          <w:sz w:val="23"/>
          <w:szCs w:val="23"/>
        </w:rPr>
      </w:pPr>
      <w:r>
        <w:rPr>
          <w:rFonts w:ascii="Calibri" w:hAnsi="Calibri" w:cs="Calibri"/>
          <w:color w:val="auto"/>
          <w:sz w:val="23"/>
          <w:szCs w:val="23"/>
        </w:rPr>
        <w:t xml:space="preserve">добровольческих структур (субъектов волонтерской деятельности), базирующаяся на принципах целостности, солидарности, сочетания объективного и субъективного и характеризующаяся следующими признаками: реализация движения в качестве формы социального взаимодействия его национальных и интернациональных проявлений; использование социальных, экономических, политических, культурных ресурсов; наличие общих ценностей, интересов, установок, формирующих добровольческую социальную идентичность XXI века. политических отношений общественная система взаимодействующих </w:t>
      </w:r>
    </w:p>
    <w:p w:rsidR="004D07F8" w:rsidRDefault="004D07F8" w:rsidP="004D07F8">
      <w:pPr>
        <w:pStyle w:val="Pa6"/>
        <w:spacing w:before="100"/>
        <w:jc w:val="both"/>
        <w:rPr>
          <w:rFonts w:ascii="Calibri" w:hAnsi="Calibri" w:cs="Calibri"/>
          <w:sz w:val="23"/>
          <w:szCs w:val="23"/>
        </w:rPr>
      </w:pPr>
      <w:r>
        <w:rPr>
          <w:rStyle w:val="A50"/>
          <w:sz w:val="23"/>
          <w:szCs w:val="23"/>
        </w:rPr>
        <w:t xml:space="preserve">Цели движения добровольчества как социальной системы необходимо рассматривать с позиций внутренней и внешней направленности развития движения. Внутренние цели означают воспроизводство и развитие его как такового и предполагают укрепление единства и сплоченности, социализацию, трансляцию социокультурных ценностей и духовно-нравственных традиций, мобилизацию социальных, экономических, политических, культурных ресурсов, активизацию личностного потенциала добровольцев (волонтеров). Внешние цели связаны с получением реальных результатов и практической пользы объектов волонтерской деятельности. </w:t>
      </w:r>
    </w:p>
    <w:p w:rsidR="004D07F8" w:rsidRDefault="004D07F8" w:rsidP="004D07F8">
      <w:pPr>
        <w:pStyle w:val="Pa6"/>
        <w:spacing w:before="100"/>
        <w:jc w:val="both"/>
        <w:rPr>
          <w:rFonts w:cs="AvantGardeCTT"/>
          <w:sz w:val="23"/>
          <w:szCs w:val="23"/>
        </w:rPr>
      </w:pPr>
      <w:r>
        <w:rPr>
          <w:rStyle w:val="A50"/>
          <w:sz w:val="23"/>
          <w:szCs w:val="23"/>
        </w:rPr>
        <w:t xml:space="preserve">В продолжение развития теоретико-практических подходов к определению сущности добровольчества целесообразно выделить институциональный подход, позволяющий оценивать его как институт гражданского общества, базирующийся на системе принципов. В качестве приоритетных выступают: целостность, органическая солидарность, сочетания объективного и субъективного, включающие в свою структуру общности волонтеров различных организационных форм, добровольческие (волонтерские) практики как социальное взаимодействие их национальных и интернациональных проявлений, </w:t>
      </w:r>
      <w:r>
        <w:rPr>
          <w:rFonts w:cs="AvantGardeCTT"/>
          <w:b/>
          <w:bCs/>
          <w:sz w:val="23"/>
          <w:szCs w:val="23"/>
        </w:rPr>
        <w:t xml:space="preserve">24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социальные, экономические, политические и культурные ресурсы, легитимные нормы и правила волонтерской деятельности на основе общечеловеческих и гуманистических ценностей, а также традиции и образцы поведения добровольцев (волонтеров). </w:t>
      </w:r>
    </w:p>
    <w:p w:rsidR="004D07F8" w:rsidRDefault="004D07F8" w:rsidP="004D07F8">
      <w:pPr>
        <w:pStyle w:val="Pa6"/>
        <w:spacing w:before="100"/>
        <w:jc w:val="both"/>
        <w:rPr>
          <w:rFonts w:ascii="Calibri" w:hAnsi="Calibri" w:cs="Calibri"/>
          <w:sz w:val="23"/>
          <w:szCs w:val="23"/>
        </w:rPr>
      </w:pPr>
      <w:r>
        <w:rPr>
          <w:rStyle w:val="A50"/>
          <w:sz w:val="23"/>
          <w:szCs w:val="23"/>
        </w:rPr>
        <w:t xml:space="preserve">Цель института добровольчества (волонтерства) в рамках этого подхода – содействие эффективной реализации социальной политики, направленной на самые разные социальные группы общества, его сбалансированное социальное и экономическое развитие, а также укрепление солидарности внутри добровольческого движения. </w:t>
      </w:r>
    </w:p>
    <w:p w:rsidR="004D07F8" w:rsidRDefault="004D07F8" w:rsidP="004D07F8">
      <w:pPr>
        <w:pStyle w:val="Pa6"/>
        <w:spacing w:before="100"/>
        <w:jc w:val="both"/>
        <w:rPr>
          <w:rFonts w:ascii="Calibri" w:hAnsi="Calibri" w:cs="Calibri"/>
          <w:sz w:val="23"/>
          <w:szCs w:val="23"/>
        </w:rPr>
      </w:pPr>
      <w:r>
        <w:rPr>
          <w:rStyle w:val="A50"/>
          <w:sz w:val="23"/>
          <w:szCs w:val="23"/>
        </w:rPr>
        <w:t xml:space="preserve">Вместе с тем следует обратить внимание на тот факт, что с позиции общностного подхода добровольчество (волонтерство) рассматривается в качестве реально существующей, относительно единой и самостоятельной взаимосвязи (социальной общности) социальных групп как субъектов добровольческой деятельности, базирующейся на принципах целостности, органической солидарности, сочетания объективного и субъективного, альтруизма и характеризующейся рядом следующих признаков: </w:t>
      </w:r>
    </w:p>
    <w:p w:rsidR="004D07F8" w:rsidRDefault="004D07F8" w:rsidP="004D07F8">
      <w:pPr>
        <w:pStyle w:val="Pa6"/>
        <w:spacing w:before="100"/>
        <w:jc w:val="both"/>
        <w:rPr>
          <w:rFonts w:ascii="Calibri" w:hAnsi="Calibri" w:cs="Calibri"/>
          <w:sz w:val="23"/>
          <w:szCs w:val="23"/>
        </w:rPr>
      </w:pPr>
      <w:r>
        <w:rPr>
          <w:rStyle w:val="A50"/>
          <w:b/>
          <w:bCs/>
          <w:sz w:val="23"/>
          <w:szCs w:val="23"/>
        </w:rPr>
        <w:t xml:space="preserve">1 - </w:t>
      </w:r>
      <w:r>
        <w:rPr>
          <w:rStyle w:val="A50"/>
          <w:sz w:val="23"/>
          <w:szCs w:val="23"/>
        </w:rPr>
        <w:t xml:space="preserve">включенность общности участников движения в более широкий контекст социальных, экономических, политических отношений; </w:t>
      </w:r>
    </w:p>
    <w:p w:rsidR="004D07F8" w:rsidRDefault="004D07F8" w:rsidP="004D07F8">
      <w:pPr>
        <w:pStyle w:val="Pa6"/>
        <w:spacing w:before="100"/>
        <w:jc w:val="both"/>
        <w:rPr>
          <w:rFonts w:ascii="Calibri" w:hAnsi="Calibri" w:cs="Calibri"/>
          <w:sz w:val="23"/>
          <w:szCs w:val="23"/>
        </w:rPr>
      </w:pPr>
      <w:r>
        <w:rPr>
          <w:rStyle w:val="A50"/>
          <w:b/>
          <w:bCs/>
          <w:sz w:val="23"/>
          <w:szCs w:val="23"/>
        </w:rPr>
        <w:t xml:space="preserve">2 - </w:t>
      </w:r>
      <w:r>
        <w:rPr>
          <w:rStyle w:val="A50"/>
          <w:sz w:val="23"/>
          <w:szCs w:val="23"/>
        </w:rPr>
        <w:t xml:space="preserve">наличие у нее социальных, экономических, политических, культурных ресурсов; </w:t>
      </w:r>
    </w:p>
    <w:p w:rsidR="004D07F8" w:rsidRDefault="004D07F8" w:rsidP="004D07F8">
      <w:pPr>
        <w:pStyle w:val="Pa6"/>
        <w:spacing w:before="100"/>
        <w:jc w:val="both"/>
        <w:rPr>
          <w:rFonts w:ascii="Calibri" w:hAnsi="Calibri" w:cs="Calibri"/>
          <w:sz w:val="23"/>
          <w:szCs w:val="23"/>
        </w:rPr>
      </w:pPr>
      <w:r>
        <w:rPr>
          <w:rStyle w:val="A50"/>
          <w:b/>
          <w:bCs/>
          <w:sz w:val="23"/>
          <w:szCs w:val="23"/>
        </w:rPr>
        <w:t xml:space="preserve">3 - </w:t>
      </w:r>
      <w:r>
        <w:rPr>
          <w:rStyle w:val="A50"/>
          <w:sz w:val="23"/>
          <w:szCs w:val="23"/>
        </w:rPr>
        <w:t xml:space="preserve">наличие общих ценностей, интересов, установок как основы формирования социальной идентичности рассматриваемой общности; </w:t>
      </w:r>
    </w:p>
    <w:p w:rsidR="004D07F8" w:rsidRDefault="004D07F8" w:rsidP="004D07F8">
      <w:pPr>
        <w:pStyle w:val="Pa6"/>
        <w:spacing w:before="100"/>
        <w:jc w:val="both"/>
        <w:rPr>
          <w:rFonts w:cs="AvantGardeCTT"/>
          <w:sz w:val="23"/>
          <w:szCs w:val="23"/>
        </w:rPr>
      </w:pPr>
      <w:r>
        <w:rPr>
          <w:rStyle w:val="A50"/>
          <w:b/>
          <w:bCs/>
          <w:sz w:val="23"/>
          <w:szCs w:val="23"/>
        </w:rPr>
        <w:t xml:space="preserve">4 - </w:t>
      </w:r>
      <w:r>
        <w:rPr>
          <w:rStyle w:val="A50"/>
          <w:sz w:val="23"/>
          <w:szCs w:val="23"/>
        </w:rPr>
        <w:t xml:space="preserve">отсутствие ожиданий у членов общности материального вознаграждения за результаты своего труда; </w:t>
      </w:r>
      <w:r>
        <w:rPr>
          <w:rFonts w:cs="AvantGardeCTT"/>
          <w:b/>
          <w:bCs/>
          <w:sz w:val="23"/>
          <w:szCs w:val="23"/>
        </w:rPr>
        <w:t xml:space="preserve">25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Pa6"/>
        <w:spacing w:before="100"/>
        <w:jc w:val="both"/>
        <w:rPr>
          <w:rFonts w:ascii="Calibri" w:hAnsi="Calibri" w:cs="Calibri"/>
          <w:sz w:val="23"/>
          <w:szCs w:val="23"/>
        </w:rPr>
      </w:pPr>
      <w:r>
        <w:rPr>
          <w:rStyle w:val="A50"/>
          <w:b/>
          <w:bCs/>
          <w:sz w:val="23"/>
          <w:szCs w:val="23"/>
        </w:rPr>
        <w:t xml:space="preserve">5 - </w:t>
      </w:r>
      <w:r>
        <w:rPr>
          <w:rStyle w:val="A50"/>
          <w:sz w:val="23"/>
          <w:szCs w:val="23"/>
        </w:rPr>
        <w:t xml:space="preserve">осмысленный и осознанный выбор, ответственное отношение, удовлетворение процессом и результатами волонтерской деятельности. Ведущей целью общности субъектов добровольческого движения является формирование собственной идентичности, общественного признания осуществляемой работы, приносящей конкретную практическую пользу объектам добровольческой деятельности. </w:t>
      </w:r>
    </w:p>
    <w:p w:rsidR="004D07F8" w:rsidRDefault="004D07F8" w:rsidP="004D07F8">
      <w:pPr>
        <w:pStyle w:val="Pa6"/>
        <w:spacing w:before="100"/>
        <w:jc w:val="both"/>
        <w:rPr>
          <w:rFonts w:ascii="Calibri" w:hAnsi="Calibri" w:cs="Calibri"/>
          <w:sz w:val="23"/>
          <w:szCs w:val="23"/>
        </w:rPr>
      </w:pPr>
      <w:r>
        <w:rPr>
          <w:rStyle w:val="A50"/>
          <w:sz w:val="23"/>
          <w:szCs w:val="23"/>
        </w:rPr>
        <w:t xml:space="preserve">Отметим, что трактовка добровольчества (волонтерства) с позиции деятельностного подхода позволяет определить сущность движения как деятельность, основанную на принципах сочетания целерационального и ценностнорационального ее типов, свободы от внешнего принуждения, возможности выбора варианта действия, проявление альтруизма, осуществление деятельности за пределами семейных и дружественных отношений. Характерными признаками добровольческой деятельности являются: 1 – процессуальный характер и позитивная направленность; 2 – реализация добровольной деятельности в свободное от основной занятости (работы) время; 3 – отсутствие у субъектов движения ожиданий материального вознаграждения за результаты своего труда, его осмысленный и осознанный выбор, ответственное отношение; 4 – удовлетворение процессом и результатами волонтерской деятельности. Целью деятельности является достижение социального и экономического эффекта и практической пользы для ее объекта. </w:t>
      </w:r>
    </w:p>
    <w:p w:rsidR="004D07F8" w:rsidRDefault="004D07F8" w:rsidP="004D07F8">
      <w:pPr>
        <w:pStyle w:val="Pa6"/>
        <w:spacing w:before="100"/>
        <w:jc w:val="both"/>
        <w:rPr>
          <w:rFonts w:cs="AvantGardeCTT"/>
          <w:sz w:val="23"/>
          <w:szCs w:val="23"/>
        </w:rPr>
      </w:pPr>
      <w:r>
        <w:rPr>
          <w:rStyle w:val="A50"/>
          <w:sz w:val="23"/>
          <w:szCs w:val="23"/>
        </w:rPr>
        <w:t xml:space="preserve">Представленные с общих позиций подходы к определению сущности добровольчества (волонтерства), его функции и цели отражают обобщенную наукоориентированную парадигмальность становления добровольчества, в том числе и с учетом мировых процессов. Так, с позиции современных исследований компаративистики актуально отметить взаимную корреляционную зависимость развития добровольческого (волонтерского) движения. Общий теоретический </w:t>
      </w:r>
      <w:r>
        <w:rPr>
          <w:rFonts w:cs="AvantGardeCTT"/>
          <w:b/>
          <w:bCs/>
          <w:sz w:val="23"/>
          <w:szCs w:val="23"/>
        </w:rPr>
        <w:t xml:space="preserve">26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анализ развития международного добровольческого (волонтерского) движения свидетельствует о том, что во всем мире добровольческое движение активно поддерживается государством: в США, Канаде и Германии его представители имеют налоговые льготы и даже возмещение потери заработка. Статус члена добровольческого (волонтерского) объединения значителен, данный вид деятельности – это социально признанная и социально одобряемая практика, причем участники движения отмечают как социально важный и факт своей принадлежности к добровольческой (волонтерской) организации в резюме и в документах (например, при поступлении в различные типы образовательных организаций). </w:t>
      </w:r>
    </w:p>
    <w:p w:rsidR="004D07F8" w:rsidRDefault="004D07F8" w:rsidP="004D07F8">
      <w:pPr>
        <w:pStyle w:val="Pa6"/>
        <w:spacing w:before="100"/>
        <w:jc w:val="both"/>
        <w:rPr>
          <w:rFonts w:ascii="Calibri" w:hAnsi="Calibri" w:cs="Calibri"/>
          <w:sz w:val="23"/>
          <w:szCs w:val="23"/>
        </w:rPr>
      </w:pPr>
      <w:r>
        <w:rPr>
          <w:rStyle w:val="A50"/>
          <w:sz w:val="23"/>
          <w:szCs w:val="23"/>
        </w:rPr>
        <w:t>В доказательство признания социальной значимости при оценке добровольчества (волонтерства) в Российской Федерации следует отметить, что, согласно исследованию М.В. Певной</w:t>
      </w:r>
      <w:r>
        <w:rPr>
          <w:rStyle w:val="A7"/>
        </w:rPr>
        <w:t>9</w:t>
      </w:r>
      <w:r>
        <w:rPr>
          <w:rStyle w:val="A50"/>
          <w:sz w:val="23"/>
          <w:szCs w:val="23"/>
        </w:rPr>
        <w:t xml:space="preserve">, выявлены взаимосвязи зарубежных и отечественных подходов (в нормативном поле) к определению добровольчества (волонтерства) в общем контексте социальной политики. Так, в качестве основных направлений социальной политики, как правило, выделяют политику: доходов населения; сферы труда и трудовых отношений; социальную поддержку и защиту нетрудоспособных и малоимущих слоев населения; развитие отраслей социальной сферы и инфраструктуры; социоэкологическую и миграционную политику; политику в отношении отдельных групп населения и др. </w:t>
      </w:r>
    </w:p>
    <w:p w:rsidR="004D07F8" w:rsidRDefault="004D07F8" w:rsidP="004D07F8">
      <w:pPr>
        <w:pStyle w:val="Pa6"/>
        <w:spacing w:before="100"/>
        <w:jc w:val="both"/>
        <w:rPr>
          <w:rFonts w:ascii="Calibri" w:hAnsi="Calibri" w:cs="Calibri"/>
          <w:sz w:val="23"/>
          <w:szCs w:val="23"/>
        </w:rPr>
      </w:pPr>
      <w:r>
        <w:rPr>
          <w:rStyle w:val="A50"/>
          <w:sz w:val="23"/>
          <w:szCs w:val="23"/>
        </w:rPr>
        <w:t xml:space="preserve">Практически эти же самые направления находят свое отражение в нормативных документах, регламентирующих развитие добровольческого движения. Таким образом, это свидетельствует о структурной включенности добровольчества в поле социально значимой деятельности. </w:t>
      </w:r>
    </w:p>
    <w:p w:rsidR="004D07F8" w:rsidRDefault="004D07F8" w:rsidP="004D07F8">
      <w:pPr>
        <w:pStyle w:val="Pa6"/>
        <w:spacing w:before="100"/>
        <w:jc w:val="both"/>
        <w:rPr>
          <w:rFonts w:ascii="Calibri" w:hAnsi="Calibri" w:cs="Calibri"/>
          <w:sz w:val="23"/>
          <w:szCs w:val="23"/>
        </w:rPr>
      </w:pPr>
      <w:r>
        <w:rPr>
          <w:rStyle w:val="A8"/>
        </w:rPr>
        <w:t xml:space="preserve">9 </w:t>
      </w:r>
      <w:r>
        <w:rPr>
          <w:rStyle w:val="A00"/>
        </w:rPr>
        <w:t xml:space="preserve">Певная, М. В. </w:t>
      </w:r>
      <w:r>
        <w:rPr>
          <w:rStyle w:val="A00"/>
          <w:rFonts w:ascii="Calibri" w:hAnsi="Calibri" w:cs="Calibri"/>
        </w:rPr>
        <w:t>Управление волонтерством: международный опыт и локальные практики. – Екатеринбург, 2016.</w:t>
      </w:r>
      <w:r>
        <w:rPr>
          <w:rFonts w:ascii="Calibri" w:hAnsi="Calibri" w:cs="Calibri"/>
          <w:b/>
          <w:bCs/>
          <w:sz w:val="23"/>
          <w:szCs w:val="23"/>
        </w:rPr>
        <w:t xml:space="preserve">27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cs="AvantGardeCTT"/>
          <w:sz w:val="22"/>
          <w:szCs w:val="22"/>
        </w:rPr>
      </w:pPr>
      <w:r>
        <w:rPr>
          <w:rStyle w:val="A9"/>
        </w:rPr>
        <w:t xml:space="preserve">РАЗДЕЛ 1 </w:t>
      </w:r>
    </w:p>
    <w:p w:rsidR="004D07F8" w:rsidRDefault="004D07F8" w:rsidP="004D07F8">
      <w:pPr>
        <w:pStyle w:val="Pa6"/>
        <w:spacing w:before="100"/>
        <w:jc w:val="both"/>
        <w:rPr>
          <w:rFonts w:ascii="Calibri" w:hAnsi="Calibri" w:cs="Calibri"/>
          <w:sz w:val="23"/>
          <w:szCs w:val="23"/>
        </w:rPr>
      </w:pPr>
      <w:r>
        <w:rPr>
          <w:rStyle w:val="A50"/>
          <w:sz w:val="23"/>
          <w:szCs w:val="23"/>
        </w:rPr>
        <w:t xml:space="preserve">Обращаясь к нормативно-законодательному аспекту развития добро- вольчества (волонтерства), следует отметить, что принципиального отличия трактовок в международных документах и официальных российских (например, в части глоссария – трактовки сущности понятий) не наблюдается. Для сравнения: принципиальное отличие до выхода Федерального закона от 5 февраля 2018 г. N 15-ФЗ «О внесении изменений в отдельные законодательные акты Российской Федерации по вопросам добровольчества (волонтерства)» заключалось в расстановке приоритетов и выстраивании внутренней логики документа. </w:t>
      </w:r>
    </w:p>
    <w:p w:rsidR="004D07F8" w:rsidRDefault="004D07F8" w:rsidP="004D07F8">
      <w:pPr>
        <w:pStyle w:val="Pa6"/>
        <w:spacing w:before="100"/>
        <w:jc w:val="both"/>
        <w:rPr>
          <w:rFonts w:ascii="Calibri" w:hAnsi="Calibri" w:cs="Calibri"/>
          <w:sz w:val="23"/>
          <w:szCs w:val="23"/>
        </w:rPr>
      </w:pPr>
      <w:r>
        <w:rPr>
          <w:rStyle w:val="A50"/>
          <w:sz w:val="23"/>
          <w:szCs w:val="23"/>
        </w:rPr>
        <w:t xml:space="preserve">В контексте международных трактовок сущность движения добровольчества (волонтерства) углубляется и уточняется с учетом социокультурной и социоэкономической постиндустриальной реальности, вследствие чего дополняется ряд значимых характеристик (компетенций) субъекта добровольческой деятельности. Субъекта данного движения как автора характеризует: 1 – более свободный и осознанный выбор деятельности; 2 – четкая ориентация на солидарность, на единение с другими людьми, на совместную деятельность в пространстве инноваций; 3 – мотивации на практический результат, отсутствие ожидания материального вознаграждения за осуществляемую деятельность и труд; 4 – ответственное, личностно ориентированное отношение к выполняемой деятельности. </w:t>
      </w:r>
    </w:p>
    <w:p w:rsidR="004D07F8" w:rsidRDefault="004D07F8" w:rsidP="004D07F8">
      <w:pPr>
        <w:pStyle w:val="Pa6"/>
        <w:spacing w:before="100"/>
        <w:jc w:val="both"/>
        <w:rPr>
          <w:rFonts w:cs="AvantGardeCTT"/>
          <w:sz w:val="23"/>
          <w:szCs w:val="23"/>
        </w:rPr>
      </w:pPr>
      <w:r>
        <w:rPr>
          <w:rStyle w:val="A50"/>
          <w:sz w:val="23"/>
          <w:szCs w:val="23"/>
        </w:rPr>
        <w:t xml:space="preserve">Принятый Федеральный Закон от 5 февраля 2018 года (вступивший в силу 1 мая 2018 года) N 15-ФЗ «О внесении изменений в отдельные законодательные акты Российской Федерации по вопросам добровольчества (волонтерства)» уравнивает понятия «волонтерство» и «добровольчество», определяет статус волонтерских организаций, организаторов волонтерской деятельности и волонтеров, закрепляет требования, которым должны соответствовать такие организации и </w:t>
      </w:r>
      <w:r>
        <w:rPr>
          <w:rFonts w:cs="AvantGardeCTT"/>
          <w:b/>
          <w:bCs/>
          <w:sz w:val="23"/>
          <w:szCs w:val="23"/>
        </w:rPr>
        <w:t xml:space="preserve">28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ascii="Calibri" w:hAnsi="Calibri" w:cs="Calibri"/>
          <w:sz w:val="23"/>
          <w:szCs w:val="23"/>
        </w:rPr>
      </w:pPr>
      <w:r>
        <w:rPr>
          <w:rStyle w:val="A50"/>
          <w:sz w:val="23"/>
          <w:szCs w:val="23"/>
        </w:rPr>
        <w:t xml:space="preserve">лица. В пояснительной записке к документу отмечается, что принятие законопроекта определит полномочия органов государственной власти и органов местного самоуправления в сфере поддержки добровольчества. В соответствии с новыми нормами федеральные органы исполнительной власти определяют задачи и цели, разработку и реализацию государственных программ, направленных на формирование единой информационной системы в сфере волонтерства и оказание организационной, информационной, методической и иной поддержки добровольцам, организаторам добровольческой деятельности. Законопроект предусматривал изменения, которые повысят правовую защищенность волонтеров и обеспечат четкое взаимодействие между волонтерами, организаторами волонтерской деятельности, благополучателями, органами государственной власти и органами местного самоуправления. </w:t>
      </w:r>
    </w:p>
    <w:p w:rsidR="004D07F8" w:rsidRDefault="004D07F8" w:rsidP="004D07F8">
      <w:pPr>
        <w:pStyle w:val="Pa6"/>
        <w:spacing w:before="100"/>
        <w:jc w:val="both"/>
        <w:rPr>
          <w:rFonts w:cs="AvantGardeCTT"/>
          <w:sz w:val="23"/>
          <w:szCs w:val="23"/>
        </w:rPr>
      </w:pPr>
      <w:r>
        <w:rPr>
          <w:rStyle w:val="A50"/>
          <w:sz w:val="23"/>
          <w:szCs w:val="23"/>
        </w:rPr>
        <w:t>В этом контексте важно отметить, что в 2018 году Агентство стратегических инициатив разработало «Стандарт поддержки волонтерства в регионах», основанный на лучших практиках государственной поддержки добровольчества в России и за рубежом (причем в целях повышения практической значимости Агентство также подготовило сборник лучших практик). Стандарт, в частности, позволяет: 1 – обеспечить равный доступ волонтеров всех возрастов к возможностям добровольчества, учитывающим их мотивацию; 2 – объединить ресурсы бизнеса, некоммерческих и образовательных организаций в реализации совместных добровольческих программ на базе государственных и муниципальных учреждений и добровольческих центров; 3 – укрепить доверие граждан к некоммерческому сектору, а также предоставить НКО человеческий ресурс для развития; 4 – повысить эффективность организации добровольческой деятельности; 5 – привлечь дополнительные внебюджетные средства в социальную сферу.</w:t>
      </w:r>
      <w:r>
        <w:rPr>
          <w:rFonts w:cs="AvantGardeCTT"/>
          <w:b/>
          <w:bCs/>
          <w:sz w:val="23"/>
          <w:szCs w:val="23"/>
        </w:rPr>
        <w:t xml:space="preserve">29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13"/>
        <w:spacing w:before="60"/>
        <w:jc w:val="both"/>
        <w:rPr>
          <w:rFonts w:ascii="Calibri" w:hAnsi="Calibri" w:cs="Calibri"/>
          <w:sz w:val="23"/>
          <w:szCs w:val="23"/>
        </w:rPr>
      </w:pPr>
      <w:r>
        <w:rPr>
          <w:rStyle w:val="A50"/>
          <w:sz w:val="23"/>
          <w:szCs w:val="23"/>
        </w:rPr>
        <w:t>Добровольческое (волонтерское) движение в России – это социопедагогическое явление, проявившее себя как важная общественная сила, о чем свидетельствуют исследования историков педагогики и образования. Статистические данные показывают, что в добровольческой деятельности ежегодно участвует около 25 млн. человек; с позиции гендерной характеристики – среднестатистический российский волонтер чаще женщина, чем мужчина – соотношение примерно 60% на 40% – от 20 до 30 лет и скорее всего житель города, нежели села. Две трети волонтеров имеют основное место работы и занимаются своей общественно полезной деятельностью в свободное время</w:t>
      </w:r>
      <w:r>
        <w:rPr>
          <w:rStyle w:val="A7"/>
        </w:rPr>
        <w:t>10</w:t>
      </w:r>
      <w:r>
        <w:rPr>
          <w:rStyle w:val="A50"/>
          <w:sz w:val="23"/>
          <w:szCs w:val="23"/>
        </w:rPr>
        <w:t xml:space="preserve">. </w:t>
      </w:r>
    </w:p>
    <w:p w:rsidR="004D07F8" w:rsidRDefault="004D07F8" w:rsidP="004D07F8">
      <w:pPr>
        <w:pStyle w:val="Pa13"/>
        <w:spacing w:before="60"/>
        <w:jc w:val="both"/>
        <w:rPr>
          <w:rFonts w:ascii="Calibri" w:hAnsi="Calibri" w:cs="Calibri"/>
          <w:sz w:val="23"/>
          <w:szCs w:val="23"/>
        </w:rPr>
      </w:pPr>
      <w:r>
        <w:rPr>
          <w:rStyle w:val="A50"/>
          <w:sz w:val="23"/>
          <w:szCs w:val="23"/>
        </w:rPr>
        <w:t xml:space="preserve">В России в рамках добровольческого (волонтерского) движения решается значительная часть социальных проблем, что повышает статус сфер осуществляемой деятельности (например, благотворительный фонд «Вера» обострил проблему тяжелобольных людей). Существенной особенностью российского добровольческого движения является его результативность – достижение конкретных мер помощи со стороны государства. Также важным результатом возрастания добровольческого движения является то, что самим фактом своего существования участники движения обусловливают возможность изменения жизни к лучшему, к развитию толерантного и эмпатийного взаимодействия в условиях социальной неопределенности постиндустриальной реальности. При этом добровольческие (волонтерские) организации предоставляют широкие возможности субъекту организации реализовать себя в избранной сфере, в выборе личностно значимого рода деятельности и формы участия в ней. </w:t>
      </w:r>
    </w:p>
    <w:p w:rsidR="00C7337C" w:rsidRPr="004D07F8" w:rsidRDefault="004D07F8" w:rsidP="004D07F8">
      <w:pPr>
        <w:rPr>
          <w:rFonts w:cs="AvantGardeCTT"/>
          <w:b/>
          <w:bCs/>
          <w:sz w:val="23"/>
          <w:szCs w:val="23"/>
          <w:lang w:val="en-US"/>
        </w:rPr>
      </w:pPr>
      <w:r>
        <w:rPr>
          <w:rStyle w:val="A8"/>
        </w:rPr>
        <w:t xml:space="preserve">10 </w:t>
      </w:r>
      <w:r>
        <w:rPr>
          <w:rStyle w:val="A00"/>
        </w:rPr>
        <w:t xml:space="preserve">Кнорре-Дмитриева К. </w:t>
      </w:r>
      <w:r>
        <w:rPr>
          <w:rStyle w:val="A00"/>
          <w:rFonts w:ascii="Calibri" w:hAnsi="Calibri" w:cs="Calibri"/>
        </w:rPr>
        <w:t xml:space="preserve">Типичный волонтер – как понять, что и вы можете стать добровольцем / Православие и мир. 5.12.2017. [Электронный ресурс]. </w:t>
      </w:r>
      <w:r w:rsidRPr="004D07F8">
        <w:rPr>
          <w:rStyle w:val="A00"/>
          <w:rFonts w:ascii="Calibri" w:hAnsi="Calibri" w:cs="Calibri"/>
          <w:lang w:val="en-US"/>
        </w:rPr>
        <w:t xml:space="preserve">URL </w:t>
      </w:r>
      <w:hyperlink r:id="rId6" w:history="1">
        <w:r w:rsidRPr="004D07F8">
          <w:rPr>
            <w:rStyle w:val="aa"/>
            <w:rFonts w:ascii="Calibri" w:hAnsi="Calibri" w:cs="Calibri"/>
            <w:sz w:val="20"/>
            <w:szCs w:val="20"/>
            <w:lang w:val="en-US"/>
          </w:rPr>
          <w:t>http://www.pravmir.ru/tipichnyiy-volonter-kak-ponyat-chto-i-vyi-mozhete-stat-dobrovoltsem .</w:t>
        </w:r>
        <w:r w:rsidRPr="004D07F8">
          <w:rPr>
            <w:rStyle w:val="aa"/>
            <w:rFonts w:cs="AvantGardeCTT"/>
            <w:b/>
            <w:bCs/>
            <w:sz w:val="23"/>
            <w:szCs w:val="23"/>
            <w:lang w:val="en-US"/>
          </w:rPr>
          <w:t>30</w:t>
        </w:r>
      </w:hyperlink>
    </w:p>
    <w:p w:rsidR="004D07F8" w:rsidRDefault="004D07F8" w:rsidP="004D07F8">
      <w:pPr>
        <w:pStyle w:val="Pa6"/>
        <w:spacing w:before="100"/>
        <w:jc w:val="both"/>
        <w:rPr>
          <w:rFonts w:cs="Calibri"/>
          <w:color w:val="000000"/>
          <w:sz w:val="23"/>
          <w:szCs w:val="23"/>
        </w:rPr>
      </w:pPr>
      <w:r>
        <w:rPr>
          <w:rStyle w:val="A50"/>
          <w:sz w:val="23"/>
          <w:szCs w:val="23"/>
        </w:rPr>
        <w:t xml:space="preserve">История развития добровольческого движения характеризуется яркими примерами моделирования типов и видов организационных форм добровольческих организаций. Так, одним из первых в России центров развития добровольчества стал созданный в начале 1990-х годов благотворительный фонд «Московский дом милосердия», учрежденный по инициативе группы депутатов Моссовета в целях консолидации добровольческих усилий граждан в помощи нуждающимся. «Московский дом милосердия» с 1991 по 1995 год оказал адресную помощь более чем 850 тыс. благополучателям, специализируясь на 37 видах социальных услуг. Ключевым моментом для него оказалось формулирование 10 декабря 1991 года основной концепции добровольчества Кенном Алленом из Международной Ассоциации добровольческих усилий. Добровольчество рассматривалось как инструмент социального, культурного, экономического и экологического развития, в равной мере обогащающий благополучателей и волонтеров, мотивированных на заботу об окружающих и содействие решению общественных проблем. Дополнение в этот концепт привнесла XIII Всемирная конференция по добровольчеству IAVE в Токио, представившая в 1994 году идею о роли добровольчества как краеугольном камне для построения гражданского общества. </w:t>
      </w:r>
    </w:p>
    <w:p w:rsidR="004D07F8" w:rsidRDefault="004D07F8" w:rsidP="004D07F8">
      <w:pPr>
        <w:pStyle w:val="Pa6"/>
        <w:spacing w:before="100"/>
        <w:jc w:val="both"/>
        <w:rPr>
          <w:rFonts w:cs="Calibri"/>
          <w:color w:val="000000"/>
          <w:sz w:val="23"/>
          <w:szCs w:val="23"/>
        </w:rPr>
      </w:pPr>
      <w:r>
        <w:rPr>
          <w:rStyle w:val="A50"/>
          <w:sz w:val="23"/>
          <w:szCs w:val="23"/>
        </w:rPr>
        <w:t xml:space="preserve">Благотворительное общество «Невский ангел» также сыграло свою социально значимую социокультурную роль в становлении российского добровольчества в начале 90-х годов ХХ века. Перед «Невским ангелом», ставшим в Санкт-Петербурге центром добровольческой деятельности, на рубеже веков стояли задачи по правовой защите, охране окружающей среды, спасению памятников культуры. Для просвещения и приобщения населения к гражданским ценностям были созданы «Школа милосердия», «Школа социального работника и педагога», «Школа лидеров». Постепенно изменялся правовой контекст, и со второй половины 90-х годов XX века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добровольческие программы при общественных организациях, направленные на помощь нуждающимся слоям населения, воспринимаются институтом власти и российским обществом как прогностическое социально-педагогическое направление новой реальности.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Постепенно получали распространение такие прагматичные стимулы деятельности, как приобретение дополнительных карьерных знаний и навыков, расширение профессионального опыта, доступ к полезной информации, развитие взаимодействия и отработка механизма связей. Начиная с 2000-х годов, добровольчество активно развивается при некоммерческих организациях. Новый импульс движению придало проведение Международного года добровольчества и 1-го Гражданского форум, проходившего в 2001 году в Москве. Таким образом, возрастание социальной значимости гражданской активности и волонтерства обусловили повышение роли общественного движения как предмета многоаспектного научного изучения с первого десятилетия XXI века.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В развитии современной теории и практики добровольческого движения актуализируются исследования по проблеме управления данной деятельностью. Отметим, что в качестве инновационного направления выступает развитие корпоративного добровольческого (волонтерского) движения, результативного по решению поставленных целей и задач, способов формирования целостно структурированного коллектива, расширения компетенций, навыков и проявления лидерских качеств. Например, ежегодно проводимый Всероссийский волонтерский экологический марафон «360 минут» за шесть лет из инициативной группы в сто человек вырос до уровня масштабной акции, привлекающей тысячи добровольцев для благоустройства туристической среды и сохранения памятников природы. </w:t>
      </w:r>
      <w:r>
        <w:rPr>
          <w:rFonts w:ascii="AvantGardeCTT" w:hAnsi="AvantGardeCTT" w:cs="AvantGardeCTT"/>
          <w:b/>
          <w:bCs/>
          <w:color w:val="000000"/>
          <w:sz w:val="23"/>
          <w:szCs w:val="23"/>
        </w:rPr>
        <w:t xml:space="preserve">33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Уже более трех лет действует Ресурсный центр «Мосволонтер», поддерживаемый государством, который использует финансовые ресурсы и экспертную базу, имеющиеся в его распоряжении, для создания многопрофильного комплекса услуг (например, обучающие модули для управленцев и формирование библиотечного фонда). Ресурсный центр ставит перед собой такие ключевые задачи, как объединение всех волонтеров на территории Москвы и Московской области (в настоящее время в добровольческих проектах систематически участвуют 350 организаций и 33 тысячи участников), создание имиджа волонтера и развитие культуры добровольчества. Особого внимания требует изучение способов и механизмов развития мотивации – вовлечение в деятельность участников разных возрастов и специальностей к безвозмездному служению обществу на различных поприщах (в этих целях, например, сотрудниками Ресурсного центра «Мосволонтер» разработана «Стратегия развития добровольчества в Москве до 2020 года»). </w:t>
      </w:r>
    </w:p>
    <w:p w:rsidR="004D07F8" w:rsidRDefault="004D07F8" w:rsidP="004D07F8">
      <w:pPr>
        <w:pStyle w:val="Pa6"/>
        <w:spacing w:before="100"/>
        <w:jc w:val="both"/>
        <w:rPr>
          <w:rFonts w:cs="Calibri"/>
          <w:color w:val="000000"/>
          <w:sz w:val="23"/>
          <w:szCs w:val="23"/>
        </w:rPr>
      </w:pPr>
      <w:r>
        <w:rPr>
          <w:rStyle w:val="A50"/>
          <w:sz w:val="23"/>
          <w:szCs w:val="23"/>
        </w:rPr>
        <w:t>В благотворительном фонде «Созидание» накоплен опыт совмещения общественно полезной деятельности волонтеров с образовательными проектами для детей, подростков и молодежи. Разработанная фондом программа «Обучение заботой», апробированная в средних образовательных организациях г. Москвы, интегрирует учебный процесс с волонтерскими мероприятиями. Эта специальная практико-ориентированная методика создает школьникам условия для системного и организованного их вовлечения в добровольчество</w:t>
      </w:r>
      <w:r>
        <w:rPr>
          <w:rStyle w:val="A7"/>
        </w:rPr>
        <w:t>11</w:t>
      </w:r>
      <w:r>
        <w:rPr>
          <w:rStyle w:val="A50"/>
          <w:sz w:val="23"/>
          <w:szCs w:val="23"/>
        </w:rPr>
        <w:t xml:space="preserve">. </w:t>
      </w:r>
    </w:p>
    <w:p w:rsidR="004D07F8" w:rsidRDefault="004D07F8" w:rsidP="004D07F8">
      <w:pPr>
        <w:pStyle w:val="Pa6"/>
        <w:spacing w:before="100"/>
        <w:jc w:val="both"/>
        <w:rPr>
          <w:rFonts w:ascii="AvantGardeCTT" w:hAnsi="AvantGardeCTT" w:cs="AvantGardeCTT"/>
          <w:color w:val="000000"/>
          <w:sz w:val="23"/>
          <w:szCs w:val="23"/>
        </w:rPr>
      </w:pPr>
      <w:r>
        <w:rPr>
          <w:rStyle w:val="A8"/>
        </w:rPr>
        <w:t xml:space="preserve">11 </w:t>
      </w:r>
      <w:r>
        <w:rPr>
          <w:rStyle w:val="A00"/>
        </w:rPr>
        <w:t xml:space="preserve">Шляхова Г.И. </w:t>
      </w:r>
      <w:r>
        <w:rPr>
          <w:rStyle w:val="A00"/>
          <w:rFonts w:ascii="Calibri" w:hAnsi="Calibri" w:cs="Calibri"/>
        </w:rPr>
        <w:t>Волонтерство в России: с чего оно началось и как будет развиваться / Официальный сайт НИУ ВШЭ. 9.12.2016. [Электронный ресурс]. URL: http://www.hse.ru/news/science/199681369.html .</w:t>
      </w:r>
      <w:r>
        <w:rPr>
          <w:rFonts w:ascii="AvantGardeCTT" w:hAnsi="AvantGardeCTT" w:cs="AvantGardeCTT"/>
          <w:b/>
          <w:bCs/>
          <w:color w:val="000000"/>
          <w:sz w:val="23"/>
          <w:szCs w:val="23"/>
        </w:rPr>
        <w:t xml:space="preserve">34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b/>
          <w:bCs/>
          <w:sz w:val="23"/>
          <w:szCs w:val="23"/>
        </w:rPr>
        <w:t xml:space="preserve">1.2. Формирование компетенций как социально-педагогическая ценность добровольчества – субъекта развивающегося воспитательного пространства </w:t>
      </w:r>
    </w:p>
    <w:p w:rsidR="004D07F8" w:rsidRDefault="004D07F8" w:rsidP="004D07F8">
      <w:pPr>
        <w:pStyle w:val="Pa6"/>
        <w:spacing w:before="100"/>
        <w:jc w:val="both"/>
        <w:rPr>
          <w:rFonts w:cs="Calibri"/>
          <w:color w:val="000000"/>
          <w:sz w:val="23"/>
          <w:szCs w:val="23"/>
        </w:rPr>
      </w:pPr>
      <w:r>
        <w:rPr>
          <w:rStyle w:val="A50"/>
          <w:sz w:val="23"/>
          <w:szCs w:val="23"/>
        </w:rPr>
        <w:t>В современной педагогической теории особое значение имеет углубление и уточнение представлений о сущности таких понятий как компетенции и компетентность. Применительно к теории развития добровольчества, как социально-педагогического явления (средства воспитания), целесообразно акцентировать внимание на сущности понятия «компетенция», поскольку в контексте педагогической теории определение сущности данной дефиниции имеет принципиально особое значение. Согласно подходу А.В. Хуторского</w:t>
      </w:r>
      <w:r>
        <w:rPr>
          <w:rStyle w:val="A7"/>
        </w:rPr>
        <w:t xml:space="preserve">12 </w:t>
      </w:r>
      <w:r>
        <w:rPr>
          <w:rStyle w:val="A50"/>
          <w:sz w:val="23"/>
          <w:szCs w:val="23"/>
        </w:rPr>
        <w:t>в добровольческой (волонтерской) деятельности в соответствии с компетентностной моделью образовательных результатов</w:t>
      </w:r>
      <w:r>
        <w:rPr>
          <w:rStyle w:val="A7"/>
        </w:rPr>
        <w:t xml:space="preserve">13 </w:t>
      </w:r>
      <w:r>
        <w:rPr>
          <w:rStyle w:val="A50"/>
          <w:sz w:val="23"/>
          <w:szCs w:val="23"/>
        </w:rPr>
        <w:t xml:space="preserve">возможно формирование ключевых образовательных компетенций, имеющих общекультурное значение: </w:t>
      </w:r>
    </w:p>
    <w:p w:rsidR="004D07F8" w:rsidRDefault="004D07F8" w:rsidP="004D07F8">
      <w:pPr>
        <w:pStyle w:val="Pa6"/>
        <w:spacing w:before="100"/>
        <w:jc w:val="both"/>
        <w:rPr>
          <w:rFonts w:cs="Calibri"/>
          <w:color w:val="000000"/>
          <w:sz w:val="23"/>
          <w:szCs w:val="23"/>
        </w:rPr>
      </w:pPr>
      <w:r>
        <w:rPr>
          <w:rStyle w:val="A50"/>
          <w:sz w:val="23"/>
          <w:szCs w:val="23"/>
        </w:rPr>
        <w:t xml:space="preserve">1 - ценностно-смысловые компетенции: формируются социально- значимые ценностные ориентации, способность выбирать целевые и смысловые установки для своих действий и поступков, принимать решения (ориентация в окружающем мире, способность видеть и понимать окружающий мир, осознавать свою роль и предназначение); </w:t>
      </w:r>
    </w:p>
    <w:p w:rsidR="004D07F8" w:rsidRDefault="004D07F8" w:rsidP="004D07F8">
      <w:pPr>
        <w:pStyle w:val="Pa6"/>
        <w:spacing w:before="100"/>
        <w:jc w:val="both"/>
        <w:rPr>
          <w:rFonts w:cs="Calibri"/>
          <w:color w:val="000000"/>
          <w:sz w:val="23"/>
          <w:szCs w:val="23"/>
        </w:rPr>
      </w:pPr>
      <w:r>
        <w:rPr>
          <w:rStyle w:val="A50"/>
          <w:sz w:val="23"/>
          <w:szCs w:val="23"/>
        </w:rPr>
        <w:t xml:space="preserve">2 - культурные компетенции: формируются социально-значимые компетенции, связанные с познанием и опытом деятельности в области национальной и общечеловеческой культуры, опытом освоения волонтером научной картины мира, духовно-нравственных основ жизни человека и человечества, отдельных народов, </w:t>
      </w:r>
    </w:p>
    <w:p w:rsidR="004D07F8" w:rsidRDefault="004D07F8" w:rsidP="004D07F8">
      <w:pPr>
        <w:pStyle w:val="Pa6"/>
        <w:spacing w:before="100"/>
        <w:jc w:val="both"/>
        <w:rPr>
          <w:rFonts w:cs="Calibri"/>
          <w:color w:val="000000"/>
          <w:sz w:val="23"/>
          <w:szCs w:val="23"/>
        </w:rPr>
      </w:pPr>
      <w:r>
        <w:rPr>
          <w:rStyle w:val="A8"/>
        </w:rPr>
        <w:t xml:space="preserve">12 </w:t>
      </w:r>
      <w:r>
        <w:rPr>
          <w:rStyle w:val="A00"/>
        </w:rPr>
        <w:t xml:space="preserve">Хуторской А.В. </w:t>
      </w:r>
      <w:r>
        <w:rPr>
          <w:rStyle w:val="A00"/>
          <w:rFonts w:ascii="Calibri" w:hAnsi="Calibri" w:cs="Calibri"/>
        </w:rPr>
        <w:t xml:space="preserve">Компетентностный подход в обучении. – М., 2013. </w:t>
      </w:r>
    </w:p>
    <w:p w:rsidR="004D07F8" w:rsidRDefault="004D07F8" w:rsidP="004D07F8">
      <w:pPr>
        <w:pStyle w:val="Pa6"/>
        <w:spacing w:before="100"/>
        <w:jc w:val="both"/>
        <w:rPr>
          <w:rFonts w:ascii="AvantGardeCTT" w:hAnsi="AvantGardeCTT" w:cs="AvantGardeCTT"/>
          <w:color w:val="000000"/>
          <w:sz w:val="23"/>
          <w:szCs w:val="23"/>
        </w:rPr>
      </w:pPr>
      <w:r>
        <w:rPr>
          <w:rStyle w:val="A8"/>
        </w:rPr>
        <w:t xml:space="preserve">13 </w:t>
      </w:r>
      <w:r>
        <w:rPr>
          <w:rStyle w:val="A00"/>
        </w:rPr>
        <w:t xml:space="preserve">Хуторской А.В. </w:t>
      </w:r>
      <w:r>
        <w:rPr>
          <w:rStyle w:val="A00"/>
          <w:rFonts w:ascii="Calibri" w:hAnsi="Calibri" w:cs="Calibri"/>
        </w:rPr>
        <w:t>Методологические основания применения компе- тентностного подхода к проектированию образования // Высшее образование в России. – 2017. – №12. – С. 85–91.</w:t>
      </w:r>
      <w:r>
        <w:rPr>
          <w:rFonts w:ascii="AvantGardeCTT" w:hAnsi="AvantGardeCTT" w:cs="AvantGardeCTT"/>
          <w:b/>
          <w:bCs/>
          <w:color w:val="000000"/>
          <w:sz w:val="23"/>
          <w:szCs w:val="23"/>
        </w:rPr>
        <w:t xml:space="preserve">35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Default"/>
        <w:rPr>
          <w:sz w:val="23"/>
          <w:szCs w:val="23"/>
        </w:rPr>
      </w:pPr>
      <w:r>
        <w:rPr>
          <w:sz w:val="23"/>
          <w:szCs w:val="23"/>
        </w:rPr>
        <w:t xml:space="preserve">общественных явлений и традиций, компетенции в бытовой и культурно-досуговой сфере; культурологических основ семейных, родовых, социальных, </w:t>
      </w:r>
    </w:p>
    <w:p w:rsidR="004D07F8" w:rsidRDefault="004D07F8" w:rsidP="004D07F8">
      <w:pPr>
        <w:pStyle w:val="Pa6"/>
        <w:spacing w:before="100"/>
        <w:jc w:val="both"/>
        <w:rPr>
          <w:rFonts w:cs="Calibri"/>
          <w:color w:val="000000"/>
          <w:sz w:val="23"/>
          <w:szCs w:val="23"/>
        </w:rPr>
      </w:pPr>
      <w:r>
        <w:rPr>
          <w:rStyle w:val="A50"/>
          <w:sz w:val="23"/>
          <w:szCs w:val="23"/>
        </w:rPr>
        <w:t xml:space="preserve">3 - учебно-познавательные компетенции: формируется совокупность познавательных умений, включающая элементы логической, методологической, общеучебной культуры. Таким образом, определяется цель, способы целеполагания, планирования, реализации намеченного, навыки анализа, рефлексии, самооценки результатов обучения. При этом в добровольческой деятельности в сфере образования субъект овладевает креативными навыками продуктивной деятельности, поиском знаний непосредственно из реальности, приемами решения учебно-познавательных проблем, действий в нестандартных ситуациях. В рамках представленных компетенций определяются требования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4 - информационные компетенции: формируется совокупность умений, связанных с деятельностью по отношению к информации в учебных предметах и образовательных областях, а также в окружающем мире; владение современными средствами информации и информационными технологиями; навыки поиска, анализа и отбора необходимой информации, ее преобразования, сохранения, передачи, защиты; 5 - коммуникативные компетенции: формируется совокупность умений, связанных с общением и взаимодействием в мире людей: знание языков, развитие стратегий взаимодействия с людьми и событиями, навыки работы в группе, коллективе, владение различными социальными ролями. Субъект должен уметь написать письмо, анкету, заявление, задать вопрос, вести дискуссию и др., а для </w:t>
      </w:r>
      <w:r>
        <w:rPr>
          <w:rFonts w:ascii="AvantGardeCTT" w:hAnsi="AvantGardeCTT" w:cs="AvantGardeCTT"/>
          <w:b/>
          <w:bCs/>
          <w:color w:val="000000"/>
          <w:sz w:val="23"/>
          <w:szCs w:val="23"/>
        </w:rPr>
        <w:t xml:space="preserve">36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освоения данных компетенций в добровольческой (волонтерской) деятельности фиксируется необходимое и достаточное количество реальных объектов коммуникации и способов работы с ними; 6 - социально-трудовые компетенции: формируется совокупность умений, связанных с функционированием в обществе – выполнение ролей гражданина, избирателя, представителя, потребителя, покупателя, клиента, производителя, члена семьи. В осуществляемой деятельности идет апробация опыта реализации прав и обязанностей в вопросах экономики, права, профессионального самоопределения. В данные компетенции входят, например, умение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7 - компетенции личностного самосовершенствования: формируется совокупность умений, направленных на освоение способов физического, духовного и интеллектуального саморазвития, эмоциональной саморегуляции и самоподдержки. Субъект овладевает способами деятельности в собственных интересах, что выражается в его непрерывном самопознании, в развитии необходимых современному человеку личностных качеств, формировании психологической грамотности, культуры мышления и поведения. К данным компетенциям относятся правила личной гигиены, забота о собственном здоровье, половая грамотность, экологическая культура, способы безопасной жизнедеятельности; 8 - ключевые компетенции реализуются в качестве компетентностей субъекта добровольческого (волонтерского) движения на основе осуществления предметной деятельности.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С позиции компетентностного подхода и учета специфических условий реализации функций добровольчества (волонтерства) в практике расширения современного пространства деятельности с учетом </w:t>
      </w:r>
      <w:r>
        <w:rPr>
          <w:rFonts w:ascii="AvantGardeCTT" w:hAnsi="AvantGardeCTT" w:cs="AvantGardeCTT"/>
          <w:b/>
          <w:bCs/>
          <w:color w:val="000000"/>
          <w:sz w:val="23"/>
          <w:szCs w:val="23"/>
        </w:rPr>
        <w:t xml:space="preserve">37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развития многообразия направлений предполагается разработка </w:t>
      </w:r>
      <w:r>
        <w:rPr>
          <w:rStyle w:val="A50"/>
          <w:rFonts w:cs="Myriad Pro"/>
          <w:sz w:val="23"/>
          <w:szCs w:val="23"/>
        </w:rPr>
        <w:t xml:space="preserve">обобщенного состава компетенций, </w:t>
      </w:r>
      <w:r>
        <w:rPr>
          <w:rStyle w:val="A50"/>
          <w:sz w:val="23"/>
          <w:szCs w:val="23"/>
        </w:rPr>
        <w:t xml:space="preserve">которые могут быть представлены следующей их совокупностью: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1 – аналитическая компетентность: </w:t>
      </w:r>
      <w:r>
        <w:rPr>
          <w:rStyle w:val="A50"/>
          <w:sz w:val="23"/>
          <w:szCs w:val="23"/>
        </w:rPr>
        <w:t xml:space="preserve">способность составить системное и адекватное представление о ситуации на основе фактов с использованием определенных методов анализа; способность мобильной ориентации в ситуации и подбора продуктивных методов действия;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2 – проектная компетентность: </w:t>
      </w:r>
      <w:r>
        <w:rPr>
          <w:rStyle w:val="A50"/>
          <w:sz w:val="23"/>
          <w:szCs w:val="23"/>
        </w:rPr>
        <w:t xml:space="preserve">способность актуализировать воображение и проектное мышление, подбирать способы осуществления продуктивной деятельности в целях повышения ее ценностной, личностной и социальной значимости;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3 – компетентность самоорганизации и соорганизации: </w:t>
      </w:r>
      <w:r>
        <w:rPr>
          <w:rStyle w:val="A50"/>
          <w:sz w:val="23"/>
          <w:szCs w:val="23"/>
        </w:rPr>
        <w:t xml:space="preserve">способность удержать целенаправленную деятельность и мобилизовать ресурсы для их достижения, объединять участников деятельности и организовывать их общее продуктивное действие и деятельность;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4 – коммуникативная компетентность: </w:t>
      </w:r>
      <w:r>
        <w:rPr>
          <w:rStyle w:val="A50"/>
          <w:sz w:val="23"/>
          <w:szCs w:val="23"/>
        </w:rPr>
        <w:t xml:space="preserve">способность найти едино-мышленников и привлечь их к своему делу, заинтересовать нейтрально настроенных субъектов деятельности; способность убедить тех, кто имеет социальные и личностные ресурсы, позволяющие включиться в общественно- полезную деятельность;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5 – креативно-проектная компетентность: </w:t>
      </w:r>
      <w:r>
        <w:rPr>
          <w:rStyle w:val="A50"/>
          <w:sz w:val="23"/>
          <w:szCs w:val="23"/>
        </w:rPr>
        <w:t xml:space="preserve">способность найти нестандартные и эффективные решения, способность предлагать системные, проработанные версии осуществляемой деятельности; </w:t>
      </w:r>
    </w:p>
    <w:p w:rsidR="004D07F8" w:rsidRDefault="004D07F8" w:rsidP="004D07F8">
      <w:pPr>
        <w:pStyle w:val="Pa6"/>
        <w:spacing w:before="100"/>
        <w:jc w:val="both"/>
        <w:rPr>
          <w:rFonts w:ascii="AvantGardeCTT" w:hAnsi="AvantGardeCTT" w:cs="AvantGardeCTT"/>
          <w:color w:val="000000"/>
          <w:sz w:val="23"/>
          <w:szCs w:val="23"/>
        </w:rPr>
      </w:pPr>
      <w:r>
        <w:rPr>
          <w:rStyle w:val="A50"/>
          <w:rFonts w:cs="Myriad Pro"/>
          <w:sz w:val="23"/>
          <w:szCs w:val="23"/>
        </w:rPr>
        <w:t xml:space="preserve">6 – социально ответственная компетентность: </w:t>
      </w:r>
      <w:r>
        <w:rPr>
          <w:rStyle w:val="A50"/>
          <w:sz w:val="23"/>
          <w:szCs w:val="23"/>
        </w:rPr>
        <w:t>способность отвечать за свои поступки, выполнять необходимые требования, обеспечивать свою функцию в работе команды.</w:t>
      </w:r>
      <w:r>
        <w:rPr>
          <w:rFonts w:ascii="AvantGardeCTT" w:hAnsi="AvantGardeCTT" w:cs="AvantGardeCTT"/>
          <w:b/>
          <w:bCs/>
          <w:color w:val="000000"/>
          <w:sz w:val="23"/>
          <w:szCs w:val="23"/>
        </w:rPr>
        <w:t xml:space="preserve">38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12"/>
        <w:spacing w:before="80"/>
        <w:jc w:val="both"/>
        <w:rPr>
          <w:rFonts w:ascii="Myriad Pro" w:hAnsi="Myriad Pro" w:cs="Myriad Pro"/>
          <w:color w:val="000000"/>
          <w:sz w:val="23"/>
          <w:szCs w:val="23"/>
        </w:rPr>
      </w:pPr>
      <w:r>
        <w:rPr>
          <w:rStyle w:val="A50"/>
          <w:sz w:val="23"/>
          <w:szCs w:val="23"/>
        </w:rPr>
        <w:t xml:space="preserve">Данные компетенции реализуются в следующих видах </w:t>
      </w:r>
      <w:r>
        <w:rPr>
          <w:rStyle w:val="A50"/>
          <w:rFonts w:ascii="Myriad Pro" w:hAnsi="Myriad Pro" w:cs="Myriad Pro"/>
          <w:sz w:val="23"/>
          <w:szCs w:val="23"/>
        </w:rPr>
        <w:t xml:space="preserve">практик деятельности добровольчества: </w:t>
      </w:r>
    </w:p>
    <w:p w:rsidR="004D07F8" w:rsidRDefault="004D07F8" w:rsidP="004D07F8">
      <w:pPr>
        <w:pStyle w:val="Pa12"/>
        <w:spacing w:before="80"/>
        <w:jc w:val="both"/>
        <w:rPr>
          <w:rFonts w:cs="Calibri"/>
          <w:color w:val="000000"/>
          <w:sz w:val="23"/>
          <w:szCs w:val="23"/>
        </w:rPr>
      </w:pPr>
      <w:r>
        <w:rPr>
          <w:rStyle w:val="A50"/>
          <w:rFonts w:ascii="Myriad Pro" w:hAnsi="Myriad Pro" w:cs="Myriad Pro"/>
          <w:sz w:val="23"/>
          <w:szCs w:val="23"/>
        </w:rPr>
        <w:t xml:space="preserve">1 – социальные: </w:t>
      </w:r>
      <w:r>
        <w:rPr>
          <w:rStyle w:val="A50"/>
          <w:sz w:val="23"/>
          <w:szCs w:val="23"/>
        </w:rPr>
        <w:t xml:space="preserve">создание новых форм организации социальной деятельности; </w:t>
      </w:r>
    </w:p>
    <w:p w:rsidR="004D07F8" w:rsidRDefault="004D07F8" w:rsidP="004D07F8">
      <w:pPr>
        <w:pStyle w:val="Pa12"/>
        <w:spacing w:before="80"/>
        <w:jc w:val="both"/>
        <w:rPr>
          <w:rFonts w:cs="Calibri"/>
          <w:color w:val="000000"/>
          <w:sz w:val="23"/>
          <w:szCs w:val="23"/>
        </w:rPr>
      </w:pPr>
      <w:r>
        <w:rPr>
          <w:rStyle w:val="A50"/>
          <w:rFonts w:ascii="Myriad Pro" w:hAnsi="Myriad Pro" w:cs="Myriad Pro"/>
          <w:sz w:val="23"/>
          <w:szCs w:val="23"/>
        </w:rPr>
        <w:t xml:space="preserve">2 – культурные: </w:t>
      </w:r>
      <w:r>
        <w:rPr>
          <w:rStyle w:val="A50"/>
          <w:sz w:val="23"/>
          <w:szCs w:val="23"/>
        </w:rPr>
        <w:t xml:space="preserve">создание новых культурных форм и средств осуществления деятельности; </w:t>
      </w:r>
    </w:p>
    <w:p w:rsidR="004D07F8" w:rsidRDefault="004D07F8" w:rsidP="004D07F8">
      <w:pPr>
        <w:pStyle w:val="Pa12"/>
        <w:spacing w:before="80"/>
        <w:jc w:val="both"/>
        <w:rPr>
          <w:rFonts w:cs="Calibri"/>
          <w:color w:val="000000"/>
          <w:sz w:val="23"/>
          <w:szCs w:val="23"/>
        </w:rPr>
      </w:pPr>
      <w:r>
        <w:rPr>
          <w:rStyle w:val="A50"/>
          <w:rFonts w:ascii="Myriad Pro" w:hAnsi="Myriad Pro" w:cs="Myriad Pro"/>
          <w:sz w:val="23"/>
          <w:szCs w:val="23"/>
        </w:rPr>
        <w:t xml:space="preserve">3 – регионального развития: </w:t>
      </w:r>
      <w:r>
        <w:rPr>
          <w:rStyle w:val="A50"/>
          <w:sz w:val="23"/>
          <w:szCs w:val="23"/>
        </w:rPr>
        <w:t xml:space="preserve">реализация умений и навыков работы в условиях специфики региональных территорий и интегрированных комплексов; </w:t>
      </w:r>
    </w:p>
    <w:p w:rsidR="004D07F8" w:rsidRDefault="004D07F8" w:rsidP="004D07F8">
      <w:pPr>
        <w:pStyle w:val="Pa12"/>
        <w:spacing w:before="80"/>
        <w:jc w:val="both"/>
        <w:rPr>
          <w:rFonts w:cs="Calibri"/>
          <w:color w:val="000000"/>
          <w:sz w:val="23"/>
          <w:szCs w:val="23"/>
        </w:rPr>
      </w:pPr>
      <w:r>
        <w:rPr>
          <w:rStyle w:val="A50"/>
          <w:rFonts w:ascii="Myriad Pro" w:hAnsi="Myriad Pro" w:cs="Myriad Pro"/>
          <w:sz w:val="23"/>
          <w:szCs w:val="23"/>
        </w:rPr>
        <w:t xml:space="preserve">4 – антропологические: </w:t>
      </w:r>
      <w:r>
        <w:rPr>
          <w:rStyle w:val="A50"/>
          <w:sz w:val="23"/>
          <w:szCs w:val="23"/>
        </w:rPr>
        <w:t xml:space="preserve">осуществление деятельности на основе эмоционального, волевого, духовного, интеллектуального развития и саморазвития; </w:t>
      </w:r>
    </w:p>
    <w:p w:rsidR="004D07F8" w:rsidRDefault="004D07F8" w:rsidP="004D07F8">
      <w:pPr>
        <w:pStyle w:val="Pa12"/>
        <w:spacing w:before="80"/>
        <w:jc w:val="both"/>
        <w:rPr>
          <w:rFonts w:cs="Calibri"/>
          <w:color w:val="000000"/>
          <w:sz w:val="23"/>
          <w:szCs w:val="23"/>
        </w:rPr>
      </w:pPr>
      <w:r>
        <w:rPr>
          <w:rStyle w:val="A50"/>
          <w:rFonts w:ascii="Myriad Pro" w:hAnsi="Myriad Pro" w:cs="Myriad Pro"/>
          <w:sz w:val="23"/>
          <w:szCs w:val="23"/>
        </w:rPr>
        <w:t xml:space="preserve">5 – познавательные: </w:t>
      </w:r>
      <w:r>
        <w:rPr>
          <w:rStyle w:val="A50"/>
          <w:sz w:val="23"/>
          <w:szCs w:val="23"/>
        </w:rPr>
        <w:t xml:space="preserve">способность конструирования форм и моделей продуктивной деятельности; развитие школьного добровольчества и его роль в государственной общественной системе воспитания. </w:t>
      </w:r>
    </w:p>
    <w:p w:rsidR="004D07F8" w:rsidRDefault="004D07F8" w:rsidP="004D07F8">
      <w:pPr>
        <w:pStyle w:val="Pa12"/>
        <w:spacing w:before="80"/>
        <w:jc w:val="both"/>
        <w:rPr>
          <w:rFonts w:cs="Calibri"/>
          <w:color w:val="000000"/>
          <w:sz w:val="23"/>
          <w:szCs w:val="23"/>
        </w:rPr>
      </w:pPr>
      <w:r>
        <w:rPr>
          <w:rStyle w:val="A50"/>
          <w:sz w:val="23"/>
          <w:szCs w:val="23"/>
        </w:rPr>
        <w:t xml:space="preserve">Сформированность компетенций как результат развития личностно значимых качеств субъекта добровольческой организации обусловливает условие формирования преемственности в осуществляемой им деятельности и вместе с тем способствует развитию личностных и социально значимых качеств с учетом не столько самих результатов деятельности, сколько степени готовности к успешной и результативной деятельности и определяется следующими показателями: </w:t>
      </w:r>
    </w:p>
    <w:p w:rsidR="004D07F8" w:rsidRDefault="004D07F8" w:rsidP="004D07F8">
      <w:pPr>
        <w:pStyle w:val="Pa12"/>
        <w:spacing w:before="80"/>
        <w:jc w:val="both"/>
        <w:rPr>
          <w:rFonts w:cs="Calibri"/>
          <w:color w:val="000000"/>
          <w:sz w:val="23"/>
          <w:szCs w:val="23"/>
        </w:rPr>
      </w:pPr>
      <w:r>
        <w:rPr>
          <w:rStyle w:val="A50"/>
          <w:b/>
          <w:bCs/>
          <w:sz w:val="23"/>
          <w:szCs w:val="23"/>
        </w:rPr>
        <w:t xml:space="preserve">1 - </w:t>
      </w:r>
      <w:r>
        <w:rPr>
          <w:rStyle w:val="A50"/>
          <w:sz w:val="23"/>
          <w:szCs w:val="23"/>
        </w:rPr>
        <w:t xml:space="preserve">степень усвоения той части деятельности по направлению, которая необходима для изучения последующей, более усложненной информации; </w:t>
      </w:r>
    </w:p>
    <w:p w:rsidR="004D07F8" w:rsidRDefault="004D07F8" w:rsidP="004D07F8">
      <w:pPr>
        <w:pStyle w:val="Pa12"/>
        <w:spacing w:before="80"/>
        <w:jc w:val="both"/>
        <w:rPr>
          <w:rFonts w:cs="AvantGardeCTT"/>
          <w:color w:val="000000"/>
          <w:sz w:val="23"/>
          <w:szCs w:val="23"/>
        </w:rPr>
      </w:pPr>
      <w:r>
        <w:rPr>
          <w:rStyle w:val="A50"/>
          <w:b/>
          <w:bCs/>
          <w:sz w:val="23"/>
          <w:szCs w:val="23"/>
        </w:rPr>
        <w:t xml:space="preserve">2 - </w:t>
      </w:r>
      <w:r>
        <w:rPr>
          <w:rStyle w:val="A50"/>
          <w:sz w:val="23"/>
          <w:szCs w:val="23"/>
        </w:rPr>
        <w:t>уровень развития личностных качеств члена добровольческой организации, обусловленных требованиями к последующему или новому направлению добровольчества;</w:t>
      </w:r>
      <w:r>
        <w:rPr>
          <w:rFonts w:cs="AvantGardeCTT"/>
          <w:b/>
          <w:bCs/>
          <w:color w:val="000000"/>
          <w:sz w:val="23"/>
          <w:szCs w:val="23"/>
        </w:rPr>
        <w:t xml:space="preserve">39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13"/>
        <w:spacing w:before="60"/>
        <w:jc w:val="both"/>
        <w:rPr>
          <w:rFonts w:cs="Calibri"/>
          <w:color w:val="000000"/>
          <w:sz w:val="23"/>
          <w:szCs w:val="23"/>
        </w:rPr>
      </w:pPr>
      <w:r>
        <w:rPr>
          <w:rStyle w:val="A50"/>
          <w:b/>
          <w:bCs/>
          <w:sz w:val="23"/>
          <w:szCs w:val="23"/>
        </w:rPr>
        <w:t xml:space="preserve">3 - </w:t>
      </w:r>
      <w:r>
        <w:rPr>
          <w:rStyle w:val="A50"/>
          <w:sz w:val="23"/>
          <w:szCs w:val="23"/>
        </w:rPr>
        <w:t xml:space="preserve">способность члена добровольческой организации к инно- вационной деятельности на новой ступени развития добровольческого направления. </w:t>
      </w:r>
    </w:p>
    <w:p w:rsidR="004D07F8" w:rsidRDefault="004D07F8" w:rsidP="004D07F8">
      <w:pPr>
        <w:pStyle w:val="Pa13"/>
        <w:spacing w:before="60"/>
        <w:jc w:val="both"/>
        <w:rPr>
          <w:rFonts w:cs="Calibri"/>
          <w:color w:val="000000"/>
          <w:sz w:val="23"/>
          <w:szCs w:val="23"/>
        </w:rPr>
      </w:pPr>
      <w:r>
        <w:rPr>
          <w:rStyle w:val="A50"/>
          <w:sz w:val="23"/>
          <w:szCs w:val="23"/>
        </w:rPr>
        <w:t xml:space="preserve">В основу разработки методики оценки деятельности субъекта добровольческой организации с учетом сформированности (и задач формирования) компетенций определяются следующие уровни деятельности: 1 – социально ориентированный; 2 – практико- или профессионально ориентированный (в зависимости от сущности направления); 3 – индивидуально ориентированный, требующий развития творческих и проектных способностей. При этом целесообразно апробировать следующие этапы контроля (мониторинг) результатов (качества) осуществляемой добровольцем деятельности: 1 – предварительная диагностика результата; 2 – контроль динамики развития требуемых умений и качеств личности добровольца; 3 – педагогическая рефлексия. </w:t>
      </w:r>
    </w:p>
    <w:p w:rsidR="004D07F8" w:rsidRDefault="004D07F8" w:rsidP="004D07F8">
      <w:pPr>
        <w:pStyle w:val="Pa13"/>
        <w:spacing w:before="60"/>
        <w:jc w:val="both"/>
        <w:rPr>
          <w:rFonts w:cs="Calibri"/>
          <w:color w:val="000000"/>
          <w:sz w:val="23"/>
          <w:szCs w:val="23"/>
        </w:rPr>
      </w:pPr>
      <w:r>
        <w:rPr>
          <w:rStyle w:val="A50"/>
          <w:sz w:val="23"/>
          <w:szCs w:val="23"/>
        </w:rPr>
        <w:t xml:space="preserve">В основу проектирования деятельности субъекта добровольческой организации заложены гуманистический и деятельностный подходы и основные положения о структуре базовых умений (умения стратегические, тактические, технологические). Это позволяет осуществить дифференциацию сложных умений, выстроить логическую взаимосвязь умений добровольческой деятельности и обеспечить интеграцию их структурирования на основе алгоритма проектировочных этапов: </w:t>
      </w:r>
    </w:p>
    <w:p w:rsidR="004D07F8" w:rsidRDefault="004D07F8" w:rsidP="004D07F8">
      <w:pPr>
        <w:pStyle w:val="Pa13"/>
        <w:spacing w:before="60"/>
        <w:jc w:val="both"/>
        <w:rPr>
          <w:rFonts w:cs="Calibri"/>
          <w:color w:val="000000"/>
          <w:sz w:val="23"/>
          <w:szCs w:val="23"/>
        </w:rPr>
      </w:pPr>
      <w:r>
        <w:rPr>
          <w:rStyle w:val="A50"/>
          <w:sz w:val="23"/>
          <w:szCs w:val="23"/>
        </w:rPr>
        <w:t xml:space="preserve">1 – анализ особенности сферы направления добровольчества; </w:t>
      </w:r>
    </w:p>
    <w:p w:rsidR="004D07F8" w:rsidRDefault="004D07F8" w:rsidP="004D07F8">
      <w:pPr>
        <w:pStyle w:val="Pa13"/>
        <w:spacing w:before="60"/>
        <w:jc w:val="both"/>
        <w:rPr>
          <w:rFonts w:cs="Calibri"/>
          <w:color w:val="000000"/>
          <w:sz w:val="23"/>
          <w:szCs w:val="23"/>
        </w:rPr>
      </w:pPr>
      <w:r>
        <w:rPr>
          <w:rStyle w:val="A50"/>
          <w:sz w:val="23"/>
          <w:szCs w:val="23"/>
        </w:rPr>
        <w:t xml:space="preserve">2 – целеполагание деятельности в рамках направления добро- вольчества в виде совокупности личностно-значимых компетенций; </w:t>
      </w:r>
    </w:p>
    <w:p w:rsidR="004D07F8" w:rsidRDefault="004D07F8" w:rsidP="004D07F8">
      <w:pPr>
        <w:pStyle w:val="Pa13"/>
        <w:spacing w:before="60"/>
        <w:jc w:val="both"/>
        <w:rPr>
          <w:rFonts w:cs="AvantGardeCTT"/>
          <w:color w:val="000000"/>
          <w:sz w:val="23"/>
          <w:szCs w:val="23"/>
        </w:rPr>
      </w:pPr>
      <w:r>
        <w:rPr>
          <w:rStyle w:val="A50"/>
          <w:sz w:val="23"/>
          <w:szCs w:val="23"/>
        </w:rPr>
        <w:t>3 – определение базовых умений и результатов (качества) деятельности добровольца, необходимых для успешной работы согласно требованиям направления,</w:t>
      </w:r>
      <w:r>
        <w:rPr>
          <w:rFonts w:cs="AvantGardeCTT"/>
          <w:b/>
          <w:bCs/>
          <w:color w:val="000000"/>
          <w:sz w:val="23"/>
          <w:szCs w:val="23"/>
        </w:rPr>
        <w:t xml:space="preserve">40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4 – распределение умений осуществления деятельности на стратегические, тактические и технологические; </w:t>
      </w:r>
    </w:p>
    <w:p w:rsidR="004D07F8" w:rsidRDefault="004D07F8" w:rsidP="004D07F8">
      <w:pPr>
        <w:pStyle w:val="Pa6"/>
        <w:spacing w:before="100"/>
        <w:jc w:val="both"/>
        <w:rPr>
          <w:rFonts w:cs="Calibri"/>
          <w:color w:val="000000"/>
          <w:sz w:val="23"/>
          <w:szCs w:val="23"/>
        </w:rPr>
      </w:pPr>
      <w:r>
        <w:rPr>
          <w:rStyle w:val="A50"/>
          <w:sz w:val="23"/>
          <w:szCs w:val="23"/>
        </w:rPr>
        <w:t xml:space="preserve">5 – определение основных теоретико-практических знаний для каждой группы умений; </w:t>
      </w:r>
    </w:p>
    <w:p w:rsidR="004D07F8" w:rsidRDefault="004D07F8" w:rsidP="004D07F8">
      <w:pPr>
        <w:pStyle w:val="Pa6"/>
        <w:spacing w:before="100"/>
        <w:jc w:val="both"/>
        <w:rPr>
          <w:rFonts w:cs="Calibri"/>
          <w:color w:val="000000"/>
          <w:sz w:val="23"/>
          <w:szCs w:val="23"/>
        </w:rPr>
      </w:pPr>
      <w:r>
        <w:rPr>
          <w:rStyle w:val="A50"/>
          <w:sz w:val="23"/>
          <w:szCs w:val="23"/>
        </w:rPr>
        <w:t xml:space="preserve">6 – установление логических и содержательных связей между всеми составляющими компетенциями, необходимыми субъекту добровольческой организации; </w:t>
      </w:r>
    </w:p>
    <w:p w:rsidR="004D07F8" w:rsidRDefault="004D07F8" w:rsidP="004D07F8">
      <w:pPr>
        <w:pStyle w:val="Pa6"/>
        <w:spacing w:before="100"/>
        <w:jc w:val="both"/>
        <w:rPr>
          <w:rFonts w:cs="Calibri"/>
          <w:color w:val="000000"/>
          <w:sz w:val="23"/>
          <w:szCs w:val="23"/>
        </w:rPr>
      </w:pPr>
      <w:r>
        <w:rPr>
          <w:rStyle w:val="A50"/>
          <w:sz w:val="23"/>
          <w:szCs w:val="23"/>
        </w:rPr>
        <w:t xml:space="preserve">7 – определение блоков общих (базовых) умений и знаний, их структурирование для осуществления субъектом продуктивной 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Для расширения пространства деятельности и развития сфер направлений добровольчества (волонтерства) представленная технология проектирования деятельности субъекта добровольческой организации позволяет: </w:t>
      </w:r>
    </w:p>
    <w:p w:rsidR="004D07F8" w:rsidRDefault="004D07F8" w:rsidP="004D07F8">
      <w:pPr>
        <w:pStyle w:val="Pa6"/>
        <w:spacing w:before="100"/>
        <w:jc w:val="both"/>
        <w:rPr>
          <w:rFonts w:cs="Calibri"/>
          <w:color w:val="000000"/>
          <w:sz w:val="23"/>
          <w:szCs w:val="23"/>
        </w:rPr>
      </w:pPr>
      <w:r>
        <w:rPr>
          <w:rStyle w:val="A50"/>
          <w:sz w:val="23"/>
          <w:szCs w:val="23"/>
        </w:rPr>
        <w:t xml:space="preserve">1 – прогнозировать содержание и технологические этапы для общих и конкретных направлений деятельности добровольческой организации на основе ранжирования общих умений и компетенций добровольца; </w:t>
      </w:r>
    </w:p>
    <w:p w:rsidR="004D07F8" w:rsidRDefault="004D07F8" w:rsidP="004D07F8">
      <w:pPr>
        <w:pStyle w:val="Pa6"/>
        <w:spacing w:before="100"/>
        <w:jc w:val="both"/>
        <w:rPr>
          <w:rFonts w:cs="Calibri"/>
          <w:color w:val="000000"/>
          <w:sz w:val="23"/>
          <w:szCs w:val="23"/>
        </w:rPr>
      </w:pPr>
      <w:r>
        <w:rPr>
          <w:rStyle w:val="A50"/>
          <w:sz w:val="23"/>
          <w:szCs w:val="23"/>
        </w:rPr>
        <w:t xml:space="preserve">2 – рационально отбирать и структурировать содержание направлений деятельности добровольца, обеспечивая определенную его преемственность и завершенность на определенном этапе; </w:t>
      </w:r>
    </w:p>
    <w:p w:rsidR="004D07F8" w:rsidRDefault="004D07F8" w:rsidP="004D07F8">
      <w:pPr>
        <w:pStyle w:val="Pa6"/>
        <w:spacing w:before="100"/>
        <w:jc w:val="both"/>
        <w:rPr>
          <w:rFonts w:cs="Calibri"/>
          <w:color w:val="000000"/>
          <w:sz w:val="23"/>
          <w:szCs w:val="23"/>
        </w:rPr>
      </w:pPr>
      <w:r>
        <w:rPr>
          <w:rStyle w:val="A50"/>
          <w:sz w:val="23"/>
          <w:szCs w:val="23"/>
        </w:rPr>
        <w:t xml:space="preserve">3 – определять критерии оценки готовности добровольца осуществлять работу в условиях интеграции направлений деятельности и повышения ее продуктивности;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4 – мобильно вводить (при необходимости) новые умения и определять качества личности добровольца без коренной перестройки всей деятельности за счет сохранения логических связей внутри общих направлений добровольческой (волонтерской) деятельности;</w:t>
      </w:r>
      <w:r>
        <w:rPr>
          <w:rFonts w:ascii="AvantGardeCTT" w:hAnsi="AvantGardeCTT" w:cs="AvantGardeCTT"/>
          <w:b/>
          <w:bCs/>
          <w:color w:val="000000"/>
          <w:sz w:val="23"/>
          <w:szCs w:val="23"/>
        </w:rPr>
        <w:t xml:space="preserve">41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5 – гибко перестраиваться от непродуктивной деятельности (на основе программного заказа педагогическому сообществу конкретных методических рекомендаций); </w:t>
      </w:r>
    </w:p>
    <w:p w:rsidR="004D07F8" w:rsidRDefault="004D07F8" w:rsidP="004D07F8">
      <w:pPr>
        <w:pStyle w:val="Pa6"/>
        <w:spacing w:before="100"/>
        <w:jc w:val="both"/>
        <w:rPr>
          <w:rFonts w:cs="Calibri"/>
          <w:color w:val="000000"/>
          <w:sz w:val="23"/>
          <w:szCs w:val="23"/>
        </w:rPr>
      </w:pPr>
      <w:r>
        <w:rPr>
          <w:rStyle w:val="A50"/>
          <w:sz w:val="23"/>
          <w:szCs w:val="23"/>
        </w:rPr>
        <w:t xml:space="preserve">6 – выстраивать опережающее содержание деятельности направлений добровольчества, включающих продуктивные инновации; </w:t>
      </w:r>
    </w:p>
    <w:p w:rsidR="004D07F8" w:rsidRDefault="004D07F8" w:rsidP="004D07F8">
      <w:pPr>
        <w:pStyle w:val="Pa6"/>
        <w:spacing w:before="100"/>
        <w:jc w:val="both"/>
        <w:rPr>
          <w:rFonts w:cs="Calibri"/>
          <w:color w:val="000000"/>
          <w:sz w:val="23"/>
          <w:szCs w:val="23"/>
        </w:rPr>
      </w:pPr>
      <w:r>
        <w:rPr>
          <w:rStyle w:val="A50"/>
          <w:sz w:val="23"/>
          <w:szCs w:val="23"/>
        </w:rPr>
        <w:t xml:space="preserve">7 – обеспечивать развитие преемственности и непрерывности добровольческой деятельности в условиях интеграции целостности и единства целей всех ее направлений. </w:t>
      </w:r>
    </w:p>
    <w:p w:rsidR="004D07F8" w:rsidRDefault="004D07F8" w:rsidP="004D07F8">
      <w:pPr>
        <w:pStyle w:val="Pa6"/>
        <w:spacing w:before="100"/>
        <w:jc w:val="both"/>
        <w:rPr>
          <w:rFonts w:cs="Calibri"/>
          <w:color w:val="000000"/>
          <w:sz w:val="23"/>
          <w:szCs w:val="23"/>
        </w:rPr>
      </w:pPr>
      <w:r>
        <w:rPr>
          <w:rStyle w:val="A50"/>
          <w:sz w:val="23"/>
          <w:szCs w:val="23"/>
        </w:rPr>
        <w:t xml:space="preserve">Следствием осуществления в воспитательной практике представленного технологического подхода выступает повышение результативности (качества) деятельности добровольческого движения, рассматриваемого как результат в реализации целей и задач воспитания, которые предъявляет российская действительность на этапе перехода к постиндустриальному обществу к личности, общество – к гражданину и личность – к самим условиям адаптации и социализации в условиях социальной неопределенности – мобильности социальных лифтов, изменения мира детства, цифровизации образовательно-воспитательного пространства процесса становления личности. </w:t>
      </w:r>
    </w:p>
    <w:p w:rsidR="004D07F8" w:rsidRDefault="004D07F8" w:rsidP="004D07F8">
      <w:pPr>
        <w:pStyle w:val="Pa6"/>
        <w:spacing w:before="100"/>
        <w:jc w:val="both"/>
        <w:rPr>
          <w:rFonts w:cs="Calibri"/>
          <w:color w:val="000000"/>
          <w:sz w:val="23"/>
          <w:szCs w:val="23"/>
        </w:rPr>
      </w:pPr>
      <w:r>
        <w:rPr>
          <w:rStyle w:val="A50"/>
          <w:sz w:val="23"/>
          <w:szCs w:val="23"/>
        </w:rPr>
        <w:t xml:space="preserve">Представленной с общих позиций технологией развития добровольческого движения целесообразен учет уровней сформированности компетенций как социально-педагогической ценности добровольчества – субъекта развивающегося воспитательного пространства в виде комплекса векторов осуществляемой им деятельности по: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1 – одному из направлений до возможности включения субъекта добровольческой (волонтерской) организации в интеграционное воспитательное пространство деятельности;</w:t>
      </w:r>
      <w:r>
        <w:rPr>
          <w:rFonts w:ascii="AvantGardeCTT" w:hAnsi="AvantGardeCTT" w:cs="AvantGardeCTT"/>
          <w:b/>
          <w:bCs/>
          <w:color w:val="000000"/>
          <w:sz w:val="23"/>
          <w:szCs w:val="23"/>
        </w:rPr>
        <w:t xml:space="preserve">42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2 – преемственным и непрерывным маршрутам направлений добровольческой (волонтерской) организации; </w:t>
      </w:r>
    </w:p>
    <w:p w:rsidR="004D07F8" w:rsidRDefault="004D07F8" w:rsidP="004D07F8">
      <w:pPr>
        <w:pStyle w:val="Pa6"/>
        <w:spacing w:before="100"/>
        <w:jc w:val="both"/>
        <w:rPr>
          <w:rFonts w:cs="Calibri"/>
          <w:color w:val="000000"/>
          <w:sz w:val="23"/>
          <w:szCs w:val="23"/>
        </w:rPr>
      </w:pPr>
      <w:r>
        <w:rPr>
          <w:rStyle w:val="A50"/>
          <w:sz w:val="23"/>
          <w:szCs w:val="23"/>
        </w:rPr>
        <w:t xml:space="preserve">3 – моделям интегративной инновационной деятельности добро- вольческой (волонтерской) организации. </w:t>
      </w:r>
    </w:p>
    <w:p w:rsidR="004D07F8" w:rsidRDefault="004D07F8" w:rsidP="004D07F8">
      <w:pPr>
        <w:pStyle w:val="Pa6"/>
        <w:spacing w:before="100"/>
        <w:jc w:val="both"/>
        <w:rPr>
          <w:rFonts w:cs="Calibri"/>
          <w:color w:val="000000"/>
          <w:sz w:val="23"/>
          <w:szCs w:val="23"/>
        </w:rPr>
      </w:pPr>
      <w:r>
        <w:rPr>
          <w:rStyle w:val="A50"/>
          <w:sz w:val="23"/>
          <w:szCs w:val="23"/>
        </w:rPr>
        <w:t xml:space="preserve">Целостное формирование и развитие системы добровольческого (волонтерского) движения предусматривает необходимость разработки образовательных программ различных уровней по подготовке специалистов, участников добровольческого движения на основании педагогического прогнозирования многообразия его организационных форм. Преемственность как проявление систематичности и последовательности осуществления субъектом добровольческой организации деятельности в воспитательных и социально значимых целях и как условие структурирования интеграционной деятельности всех ее направлений может приобретать различные формы. Разработка теоретико-практических основ форм преемственности в условиях развития направлений добровольчества (волонтерства) содержательно определяется: целью добровольческого движения, его функциями и критериями развития свойств личности.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Педагогическая практика формирования преемственности добровольчества (волонтерства) согласуется с задачами формирования свойства адаптивности к многообразию потребителей добровольческого движения, выбора субъектом востребованных им добровольческих маршрутов на основе мотивационных потребностей, требований общества, государства, стратегическими ориентирами воспитания и социализации личности. В «Концепции развития добровольчества (волонтерства) в Российской Федерации до 2025 года», утвержденной Минэкономразвития 26.06.2017 года и принятой 06.07.2017 года, отмечается особая актуальность разработки программ подготовки волонтеров по таким направлениям </w:t>
      </w:r>
      <w:r>
        <w:rPr>
          <w:rFonts w:ascii="AvantGardeCTT" w:hAnsi="AvantGardeCTT" w:cs="AvantGardeCTT"/>
          <w:b/>
          <w:bCs/>
          <w:color w:val="000000"/>
          <w:sz w:val="23"/>
          <w:szCs w:val="23"/>
        </w:rPr>
        <w:t xml:space="preserve">43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как: дополнительное образование, профессиональное самоопределение, интеграция образования и культуры как основы национальной и гражданской идентичности, разработка научно обоснованных подходов к развитию добровольчества и наставничества, методического и психолого-педагогического сопровождения добровольчества и работы с семьей, др. </w:t>
      </w:r>
    </w:p>
    <w:p w:rsidR="004D07F8" w:rsidRDefault="004D07F8" w:rsidP="004D07F8">
      <w:pPr>
        <w:pStyle w:val="Pa6"/>
        <w:spacing w:before="100"/>
        <w:jc w:val="both"/>
        <w:rPr>
          <w:rFonts w:cs="Calibri"/>
          <w:color w:val="000000"/>
          <w:sz w:val="23"/>
          <w:szCs w:val="23"/>
        </w:rPr>
      </w:pPr>
      <w:r>
        <w:rPr>
          <w:rStyle w:val="A50"/>
          <w:sz w:val="23"/>
          <w:szCs w:val="23"/>
        </w:rPr>
        <w:t>С этих позиций представляется актуальным, например, в качестве востребованных ведущих форм образовательного добровольчества представить формы, обусловливающие инновационные направления</w:t>
      </w:r>
      <w:r>
        <w:rPr>
          <w:rStyle w:val="A7"/>
        </w:rPr>
        <w:t xml:space="preserve">14 </w:t>
      </w:r>
      <w:r>
        <w:rPr>
          <w:rStyle w:val="A50"/>
          <w:sz w:val="23"/>
          <w:szCs w:val="23"/>
        </w:rPr>
        <w:t xml:space="preserve">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1 – общественной системы образования (в качестве организацион- ных структур выступают: «Служба ранней помощи ребенка», «Центр с нарушением предпосылок к учебной деятельности», «Семейный детский сад», др.); </w:t>
      </w:r>
    </w:p>
    <w:p w:rsidR="004D07F8" w:rsidRDefault="004D07F8" w:rsidP="004D07F8">
      <w:pPr>
        <w:pStyle w:val="Pa6"/>
        <w:spacing w:before="100"/>
        <w:jc w:val="both"/>
        <w:rPr>
          <w:rFonts w:cs="Calibri"/>
          <w:color w:val="000000"/>
          <w:sz w:val="23"/>
          <w:szCs w:val="23"/>
        </w:rPr>
      </w:pPr>
      <w:r>
        <w:rPr>
          <w:rStyle w:val="A50"/>
          <w:sz w:val="23"/>
          <w:szCs w:val="23"/>
        </w:rPr>
        <w:t xml:space="preserve">2 – системы психологической поддержки (в качестве организацион- ных структур выступают: «Центр экспертизы психологической безопасности образовательной среды», «Психолого-педагогическая лаборатория образовательной организации», др.); </w:t>
      </w:r>
    </w:p>
    <w:p w:rsidR="004D07F8" w:rsidRDefault="004D07F8" w:rsidP="004D07F8">
      <w:pPr>
        <w:pStyle w:val="Pa6"/>
        <w:spacing w:before="100"/>
        <w:jc w:val="both"/>
        <w:rPr>
          <w:rFonts w:cs="Calibri"/>
          <w:color w:val="000000"/>
          <w:sz w:val="23"/>
          <w:szCs w:val="23"/>
        </w:rPr>
      </w:pPr>
      <w:r>
        <w:rPr>
          <w:rStyle w:val="A50"/>
          <w:sz w:val="23"/>
          <w:szCs w:val="23"/>
        </w:rPr>
        <w:t xml:space="preserve">3 – досугового образования (в качестве организационных структур в отдаленных и сельских регионах выступают: «Студия творчества», «Центр эстетического семейного воспитания и образования», «Досуговый центр», др.); </w:t>
      </w:r>
    </w:p>
    <w:p w:rsidR="004D07F8" w:rsidRDefault="004D07F8" w:rsidP="004D07F8">
      <w:pPr>
        <w:pStyle w:val="Pa6"/>
        <w:spacing w:before="100"/>
        <w:jc w:val="both"/>
        <w:rPr>
          <w:rFonts w:cs="Calibri"/>
          <w:color w:val="000000"/>
          <w:sz w:val="23"/>
          <w:szCs w:val="23"/>
        </w:rPr>
      </w:pPr>
      <w:r>
        <w:rPr>
          <w:rStyle w:val="A50"/>
          <w:sz w:val="23"/>
          <w:szCs w:val="23"/>
        </w:rPr>
        <w:t xml:space="preserve">4 – интегрированной модели дополнительного образования для досуга и самообразования (в качестве организационных структур выступают: «Дом учащейся молодежи и школьников», «Дом семейного клуба», др.); </w:t>
      </w:r>
    </w:p>
    <w:p w:rsidR="004D07F8" w:rsidRDefault="004D07F8" w:rsidP="004D07F8">
      <w:pPr>
        <w:pStyle w:val="Pa6"/>
        <w:spacing w:before="100"/>
        <w:jc w:val="both"/>
        <w:rPr>
          <w:rFonts w:ascii="AvantGardeCTT" w:hAnsi="AvantGardeCTT" w:cs="AvantGardeCTT"/>
          <w:color w:val="000000"/>
          <w:sz w:val="23"/>
          <w:szCs w:val="23"/>
        </w:rPr>
      </w:pPr>
      <w:r>
        <w:rPr>
          <w:rStyle w:val="A8"/>
        </w:rPr>
        <w:t xml:space="preserve">14 </w:t>
      </w:r>
      <w:r>
        <w:rPr>
          <w:rStyle w:val="A00"/>
        </w:rPr>
        <w:t xml:space="preserve">Орешкина А.К. </w:t>
      </w:r>
      <w:r>
        <w:rPr>
          <w:rStyle w:val="A00"/>
          <w:rFonts w:ascii="Calibri" w:hAnsi="Calibri" w:cs="Calibri"/>
        </w:rPr>
        <w:t>Развитие образовательного пространства в условиях интеграционных процессов: учебное пособие. – М., 2013.</w:t>
      </w:r>
      <w:r>
        <w:rPr>
          <w:rFonts w:ascii="AvantGardeCTT" w:hAnsi="AvantGardeCTT" w:cs="AvantGardeCTT"/>
          <w:b/>
          <w:bCs/>
          <w:color w:val="000000"/>
          <w:sz w:val="23"/>
          <w:szCs w:val="23"/>
        </w:rPr>
        <w:t xml:space="preserve">44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5 – социально незащищенных детей и школьников с особыми образовательными потребностями (в качестве организационных структур выступают: «Служба социальной защиты и реабилитации несовершеннолетних», «Образовательной Центр «Артколор», др.); </w:t>
      </w:r>
    </w:p>
    <w:p w:rsidR="004D07F8" w:rsidRDefault="004D07F8" w:rsidP="004D07F8">
      <w:pPr>
        <w:pStyle w:val="Pa6"/>
        <w:spacing w:before="100"/>
        <w:jc w:val="both"/>
        <w:rPr>
          <w:rFonts w:cs="Calibri"/>
          <w:color w:val="000000"/>
          <w:sz w:val="23"/>
          <w:szCs w:val="23"/>
        </w:rPr>
      </w:pPr>
      <w:r>
        <w:rPr>
          <w:rStyle w:val="A50"/>
          <w:sz w:val="23"/>
          <w:szCs w:val="23"/>
        </w:rPr>
        <w:t xml:space="preserve">6 – совмещенного образования (в качестве организационных струк- тур выступают подсистемы общего, дополнительного и профессионального образования). </w:t>
      </w:r>
    </w:p>
    <w:p w:rsidR="004D07F8" w:rsidRDefault="004D07F8" w:rsidP="004D07F8">
      <w:pPr>
        <w:pStyle w:val="Pa6"/>
        <w:spacing w:before="100"/>
        <w:jc w:val="both"/>
        <w:rPr>
          <w:rFonts w:cs="Calibri"/>
          <w:color w:val="000000"/>
          <w:sz w:val="23"/>
          <w:szCs w:val="23"/>
        </w:rPr>
      </w:pPr>
      <w:r>
        <w:rPr>
          <w:rStyle w:val="A50"/>
          <w:sz w:val="23"/>
          <w:szCs w:val="23"/>
        </w:rPr>
        <w:t xml:space="preserve">Осуществление деятельности обусловливает разработку организационно-методического сопровождения преемственности добровольческого движения в соответствии с формами и упорядочения ее в целостную систему с четко выраженными характеристиками деятельности, ее содержанием, логической структурой и управлением процессом осуществления (то есть методологический аспект). </w:t>
      </w:r>
    </w:p>
    <w:p w:rsidR="004D07F8" w:rsidRDefault="004D07F8" w:rsidP="004D07F8">
      <w:pPr>
        <w:pStyle w:val="Pa6"/>
        <w:spacing w:before="100"/>
        <w:jc w:val="both"/>
        <w:rPr>
          <w:rFonts w:cs="Calibri"/>
          <w:color w:val="000000"/>
          <w:sz w:val="23"/>
          <w:szCs w:val="23"/>
        </w:rPr>
      </w:pPr>
      <w:r>
        <w:rPr>
          <w:rStyle w:val="A50"/>
          <w:b/>
          <w:bCs/>
          <w:sz w:val="23"/>
          <w:szCs w:val="23"/>
        </w:rPr>
        <w:t xml:space="preserve">1.3. Развитие школьного добровольчества и его роль в государственной общественной системе воспитания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Характерная особенность формирования системы отечественного образования – это интеграция, структурно представленная институциональными и неинституциональными компонентами. Организационно-структурный неинституциональный компонент включает общественные организации различных видов и форм, прямо или косвенно участвующие в воспитательном процессе, либо оказывающие существенное влияние на него. В развитии неинституционального и неформального образования форм добровольчества интегрированная структурная организация системы непрерывного образования приобретает особую значимость с позиции развития форм преемственности добровольческой деятельности в многообразии ее сфер и направлений.</w:t>
      </w:r>
      <w:r>
        <w:rPr>
          <w:rFonts w:ascii="AvantGardeCTT" w:hAnsi="AvantGardeCTT" w:cs="AvantGardeCTT"/>
          <w:b/>
          <w:bCs/>
          <w:color w:val="000000"/>
          <w:sz w:val="23"/>
          <w:szCs w:val="23"/>
        </w:rPr>
        <w:t xml:space="preserve">45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С позиции ведущих положений «Концепции диверсификации образования», разработанной в ходе фундаментальных исследований Центра непрерывного образования Института теории и истории педагогики РАО (2004 г.), трактуемой как расширение многообразия образовательного и воспитательного пространства, целей, содержания, организационных форм и структур образования, методов и средств обучения и воспитания, системная и последовательно организуемая интеграция добровольческой деятельности осуществляется во всем многообразии диверсификационных процессов</w:t>
      </w:r>
      <w:r>
        <w:rPr>
          <w:rStyle w:val="A7"/>
        </w:rPr>
        <w:t>15</w:t>
      </w:r>
      <w:r>
        <w:rPr>
          <w:rStyle w:val="A50"/>
          <w:sz w:val="23"/>
          <w:szCs w:val="23"/>
        </w:rPr>
        <w:t xml:space="preserve">. Данный фактор обусловливает укрепление механизма взаимосвязи институционального и социально-институализированного компонента системы отечественного образования, разработку инструментария внедрения данного механизма в социально-педагогическую практику. Диверсификация осуществляется на основе усиления взаимосвязи различных уровней и ступеней системы образования с общественными организациями, учреждениями культуры, спорта, здравоохранения, усиливая процесс формирования векторной и, одновременно, интегрированной деятельности добровольческих организаций всех направлений. </w:t>
      </w:r>
    </w:p>
    <w:p w:rsidR="004D07F8" w:rsidRDefault="004D07F8" w:rsidP="004D07F8">
      <w:pPr>
        <w:pStyle w:val="Pa6"/>
        <w:spacing w:before="100"/>
        <w:jc w:val="both"/>
        <w:rPr>
          <w:rFonts w:cs="Calibri"/>
          <w:color w:val="000000"/>
          <w:sz w:val="23"/>
          <w:szCs w:val="23"/>
        </w:rPr>
      </w:pPr>
      <w:r>
        <w:rPr>
          <w:rStyle w:val="A50"/>
          <w:sz w:val="23"/>
          <w:szCs w:val="23"/>
        </w:rPr>
        <w:t xml:space="preserve">Представление сущности влияния процесса диверсификации на развитие добровольческого (волонтерского) движения обусловливает акцентуацию на сущности определенных тезаурусных понятий. В этом контексте целесообразно отметить, что термин «доброволец» происходит от слов: «добро» и «воля», соединяя их в единое целое. Своим происхождением это слово обязано понятию доброй воли. Между тем, в понятии «доброволец» в широком значении подразумевается определенный смысл деятельности, </w:t>
      </w:r>
    </w:p>
    <w:p w:rsidR="004D07F8" w:rsidRDefault="004D07F8" w:rsidP="004D07F8">
      <w:pPr>
        <w:pStyle w:val="Pa6"/>
        <w:spacing w:before="100"/>
        <w:jc w:val="both"/>
        <w:rPr>
          <w:rFonts w:ascii="AvantGardeCTT" w:hAnsi="AvantGardeCTT" w:cs="AvantGardeCTT"/>
          <w:color w:val="000000"/>
          <w:sz w:val="23"/>
          <w:szCs w:val="23"/>
        </w:rPr>
      </w:pPr>
      <w:r>
        <w:rPr>
          <w:rStyle w:val="A8"/>
        </w:rPr>
        <w:t xml:space="preserve">15 </w:t>
      </w:r>
      <w:r>
        <w:rPr>
          <w:rStyle w:val="A00"/>
        </w:rPr>
        <w:t xml:space="preserve">Ломакина Т.Ю. </w:t>
      </w:r>
      <w:r>
        <w:rPr>
          <w:rStyle w:val="A00"/>
          <w:rFonts w:ascii="Calibri" w:hAnsi="Calibri" w:cs="Calibri"/>
        </w:rPr>
        <w:t>Развитие системы непрерывного профессионального образования. – М., 2006.</w:t>
      </w:r>
      <w:r>
        <w:rPr>
          <w:rFonts w:ascii="AvantGardeCTT" w:hAnsi="AvantGardeCTT" w:cs="AvantGardeCTT"/>
          <w:b/>
          <w:bCs/>
          <w:color w:val="000000"/>
          <w:sz w:val="23"/>
          <w:szCs w:val="23"/>
        </w:rPr>
        <w:t xml:space="preserve">46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Default"/>
        <w:rPr>
          <w:sz w:val="23"/>
          <w:szCs w:val="23"/>
        </w:rPr>
      </w:pPr>
      <w:r>
        <w:rPr>
          <w:sz w:val="23"/>
          <w:szCs w:val="23"/>
        </w:rPr>
        <w:t xml:space="preserve">понятии присутствует не только субъектный аспект деятельности, но и ее нравственное социально значимое измерение. Во многих странах мира добровольческий труд сегодня присутствует как повседневная социальная практика: сообщество объединяется для того, чтобы сажать деревья, обучать здоровому образу жизни, проводить экологические акции, организовывать конференции, форумы, осуществлять профилактику правонарушений, решать общие проблемы. Образ добровольца закрепился в культуре как образ энтузиаста, идущего на риск, в чем-то преодолевая трудности. созидательной по своей сути, направленной на добро. В данном </w:t>
      </w:r>
    </w:p>
    <w:p w:rsidR="004D07F8" w:rsidRDefault="004D07F8" w:rsidP="004D07F8">
      <w:pPr>
        <w:pStyle w:val="Pa6"/>
        <w:spacing w:before="100"/>
        <w:jc w:val="both"/>
        <w:rPr>
          <w:rFonts w:cs="Calibri"/>
          <w:color w:val="000000"/>
          <w:sz w:val="23"/>
          <w:szCs w:val="23"/>
        </w:rPr>
      </w:pPr>
      <w:r>
        <w:rPr>
          <w:rStyle w:val="A50"/>
          <w:sz w:val="23"/>
          <w:szCs w:val="23"/>
        </w:rPr>
        <w:t xml:space="preserve">Добровольчество, являясь синонимом понятия «волонтерство» - термин, который за последнее столетие существенно расширил свои границы, так как первоначально волонтерами считались только те, кто поступил на военную службу по собственному желанию. </w:t>
      </w:r>
    </w:p>
    <w:p w:rsidR="004D07F8" w:rsidRDefault="004D07F8" w:rsidP="004D07F8">
      <w:pPr>
        <w:pStyle w:val="Pa6"/>
        <w:spacing w:before="100"/>
        <w:jc w:val="both"/>
        <w:rPr>
          <w:rFonts w:cs="Calibri"/>
          <w:color w:val="000000"/>
          <w:sz w:val="23"/>
          <w:szCs w:val="23"/>
        </w:rPr>
      </w:pPr>
      <w:r>
        <w:rPr>
          <w:rStyle w:val="A50"/>
          <w:sz w:val="23"/>
          <w:szCs w:val="23"/>
        </w:rPr>
        <w:t xml:space="preserve">В англоязычных словарях, как правило, раскрываются значения терминов «волонтер», «волонтерская работа», «волонтерский труд», «волонтерские организации». Чаще всего под волонтерским трудом понимается альтруистическая деятельность или работа, которая не предполагает какое-либо вознаграждение. </w:t>
      </w:r>
    </w:p>
    <w:p w:rsidR="004D07F8" w:rsidRDefault="004D07F8" w:rsidP="004D07F8">
      <w:pPr>
        <w:pStyle w:val="Pa6"/>
        <w:spacing w:before="100"/>
        <w:jc w:val="both"/>
        <w:rPr>
          <w:rFonts w:cs="Calibri"/>
          <w:color w:val="000000"/>
          <w:sz w:val="23"/>
          <w:szCs w:val="23"/>
        </w:rPr>
      </w:pPr>
      <w:r>
        <w:rPr>
          <w:rStyle w:val="A50"/>
          <w:sz w:val="23"/>
          <w:szCs w:val="23"/>
        </w:rPr>
        <w:t xml:space="preserve">Ключевое значение волонтерской организации в англоязычном понимании заключается в том, что субъекты, не ожидая какого-либо материального или морального вознаграждения могут организовать деятельность за свои собственные средства, преследуя социально значимые цели и решая важные социальные вопросы. </w:t>
      </w:r>
    </w:p>
    <w:p w:rsidR="004D07F8" w:rsidRDefault="004D07F8" w:rsidP="004D07F8">
      <w:pPr>
        <w:pStyle w:val="Pa6"/>
        <w:spacing w:before="100"/>
        <w:jc w:val="both"/>
        <w:rPr>
          <w:rFonts w:cs="Calibri"/>
          <w:color w:val="000000"/>
          <w:sz w:val="23"/>
          <w:szCs w:val="23"/>
        </w:rPr>
      </w:pPr>
      <w:r>
        <w:rPr>
          <w:rStyle w:val="A50"/>
          <w:sz w:val="23"/>
          <w:szCs w:val="23"/>
        </w:rPr>
        <w:t>В «Толковом словаре современного английского языка»</w:t>
      </w:r>
      <w:r>
        <w:rPr>
          <w:rStyle w:val="A7"/>
        </w:rPr>
        <w:t xml:space="preserve">16 </w:t>
      </w:r>
      <w:r>
        <w:rPr>
          <w:rStyle w:val="A50"/>
          <w:sz w:val="23"/>
          <w:szCs w:val="23"/>
        </w:rPr>
        <w:t xml:space="preserve">на первое место по значению поставлено определение волонтера как человека, который согласен сделать что-либо неприятное или опасное, в </w:t>
      </w:r>
    </w:p>
    <w:p w:rsidR="004D07F8" w:rsidRPr="004D07F8" w:rsidRDefault="004D07F8" w:rsidP="004D07F8">
      <w:pPr>
        <w:pStyle w:val="Pa6"/>
        <w:spacing w:before="100"/>
        <w:jc w:val="both"/>
        <w:rPr>
          <w:rFonts w:ascii="AvantGardeCTT" w:hAnsi="AvantGardeCTT" w:cs="AvantGardeCTT"/>
          <w:color w:val="000000"/>
          <w:sz w:val="23"/>
          <w:szCs w:val="23"/>
          <w:lang w:val="en-US"/>
        </w:rPr>
      </w:pPr>
      <w:r w:rsidRPr="004D07F8">
        <w:rPr>
          <w:rStyle w:val="A8"/>
          <w:lang w:val="en-US"/>
        </w:rPr>
        <w:t xml:space="preserve">16 </w:t>
      </w:r>
      <w:r w:rsidRPr="004D07F8">
        <w:rPr>
          <w:rStyle w:val="A00"/>
          <w:rFonts w:ascii="Calibri" w:hAnsi="Calibri" w:cs="Calibri"/>
          <w:lang w:val="en-US"/>
        </w:rPr>
        <w:t xml:space="preserve">Oxford advanced learner’s dictionary of current English : </w:t>
      </w:r>
      <w:r>
        <w:rPr>
          <w:rStyle w:val="A00"/>
          <w:rFonts w:ascii="Calibri" w:hAnsi="Calibri" w:cs="Calibri"/>
        </w:rPr>
        <w:t>спец</w:t>
      </w:r>
      <w:r w:rsidRPr="004D07F8">
        <w:rPr>
          <w:rStyle w:val="A00"/>
          <w:rFonts w:ascii="Calibri" w:hAnsi="Calibri" w:cs="Calibri"/>
          <w:lang w:val="en-US"/>
        </w:rPr>
        <w:t xml:space="preserve">. </w:t>
      </w:r>
      <w:r>
        <w:rPr>
          <w:rStyle w:val="A00"/>
          <w:rFonts w:ascii="Calibri" w:hAnsi="Calibri" w:cs="Calibri"/>
        </w:rPr>
        <w:t>изд</w:t>
      </w:r>
      <w:r w:rsidRPr="004D07F8">
        <w:rPr>
          <w:rStyle w:val="A00"/>
          <w:rFonts w:ascii="Calibri" w:hAnsi="Calibri" w:cs="Calibri"/>
          <w:lang w:val="en-US"/>
        </w:rPr>
        <w:t xml:space="preserve">. </w:t>
      </w:r>
      <w:r>
        <w:rPr>
          <w:rStyle w:val="A00"/>
          <w:rFonts w:ascii="Calibri" w:hAnsi="Calibri" w:cs="Calibri"/>
        </w:rPr>
        <w:t>для</w:t>
      </w:r>
      <w:r w:rsidRPr="004D07F8">
        <w:rPr>
          <w:rStyle w:val="A00"/>
          <w:rFonts w:ascii="Calibri" w:hAnsi="Calibri" w:cs="Calibri"/>
          <w:lang w:val="en-US"/>
        </w:rPr>
        <w:t xml:space="preserve"> </w:t>
      </w:r>
      <w:r>
        <w:rPr>
          <w:rStyle w:val="A00"/>
          <w:rFonts w:ascii="Calibri" w:hAnsi="Calibri" w:cs="Calibri"/>
        </w:rPr>
        <w:t>СССР</w:t>
      </w:r>
      <w:r w:rsidRPr="004D07F8">
        <w:rPr>
          <w:rStyle w:val="A00"/>
          <w:rFonts w:ascii="Calibri" w:hAnsi="Calibri" w:cs="Calibri"/>
          <w:lang w:val="en-US"/>
        </w:rPr>
        <w:t>:</w:t>
      </w:r>
      <w:r>
        <w:rPr>
          <w:rStyle w:val="A00"/>
          <w:rFonts w:ascii="Calibri" w:hAnsi="Calibri" w:cs="Calibri"/>
        </w:rPr>
        <w:t>в</w:t>
      </w:r>
      <w:r w:rsidRPr="004D07F8">
        <w:rPr>
          <w:rStyle w:val="A00"/>
          <w:rFonts w:ascii="Calibri" w:hAnsi="Calibri" w:cs="Calibri"/>
          <w:lang w:val="en-US"/>
        </w:rPr>
        <w:t xml:space="preserve"> 3 </w:t>
      </w:r>
      <w:r>
        <w:rPr>
          <w:rStyle w:val="A00"/>
          <w:rFonts w:ascii="Calibri" w:hAnsi="Calibri" w:cs="Calibri"/>
        </w:rPr>
        <w:t>т</w:t>
      </w:r>
      <w:r w:rsidRPr="004D07F8">
        <w:rPr>
          <w:rStyle w:val="A00"/>
          <w:rFonts w:ascii="Calibri" w:hAnsi="Calibri" w:cs="Calibri"/>
          <w:lang w:val="en-US"/>
        </w:rPr>
        <w:t xml:space="preserve">. </w:t>
      </w:r>
      <w:r>
        <w:rPr>
          <w:rStyle w:val="A00"/>
          <w:rFonts w:ascii="Calibri" w:hAnsi="Calibri" w:cs="Calibri"/>
        </w:rPr>
        <w:t>Т</w:t>
      </w:r>
      <w:r w:rsidRPr="004D07F8">
        <w:rPr>
          <w:rStyle w:val="A00"/>
          <w:rFonts w:ascii="Calibri" w:hAnsi="Calibri" w:cs="Calibri"/>
          <w:lang w:val="en-US"/>
        </w:rPr>
        <w:t xml:space="preserve">. 2. – </w:t>
      </w:r>
      <w:r>
        <w:rPr>
          <w:rStyle w:val="A00"/>
          <w:rFonts w:ascii="Calibri" w:hAnsi="Calibri" w:cs="Calibri"/>
        </w:rPr>
        <w:t>М</w:t>
      </w:r>
      <w:r w:rsidRPr="004D07F8">
        <w:rPr>
          <w:rStyle w:val="A00"/>
          <w:rFonts w:ascii="Calibri" w:hAnsi="Calibri" w:cs="Calibri"/>
          <w:lang w:val="en-US"/>
        </w:rPr>
        <w:t>., –</w:t>
      </w:r>
      <w:r>
        <w:rPr>
          <w:rStyle w:val="A00"/>
          <w:rFonts w:ascii="Calibri" w:hAnsi="Calibri" w:cs="Calibri"/>
        </w:rPr>
        <w:t>Р</w:t>
      </w:r>
      <w:r w:rsidRPr="004D07F8">
        <w:rPr>
          <w:rStyle w:val="A00"/>
          <w:rFonts w:ascii="Calibri" w:hAnsi="Calibri" w:cs="Calibri"/>
          <w:lang w:val="en-US"/>
        </w:rPr>
        <w:t>. 456.</w:t>
      </w:r>
      <w:r w:rsidRPr="004D07F8">
        <w:rPr>
          <w:rFonts w:ascii="AvantGardeCTT" w:hAnsi="AvantGardeCTT" w:cs="AvantGardeCTT"/>
          <w:b/>
          <w:bCs/>
          <w:color w:val="000000"/>
          <w:sz w:val="23"/>
          <w:szCs w:val="23"/>
          <w:lang w:val="en-US"/>
        </w:rPr>
        <w:t xml:space="preserve">47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Default"/>
        <w:rPr>
          <w:sz w:val="23"/>
          <w:szCs w:val="23"/>
        </w:rPr>
      </w:pPr>
      <w:r>
        <w:rPr>
          <w:sz w:val="23"/>
          <w:szCs w:val="23"/>
        </w:rPr>
        <w:t xml:space="preserve">который работает в каких-либо службах по своей собственной воле. американском словаре дается определение волонтера как человека, </w:t>
      </w:r>
    </w:p>
    <w:p w:rsidR="004D07F8" w:rsidRDefault="004D07F8" w:rsidP="004D07F8">
      <w:pPr>
        <w:pStyle w:val="Pa6"/>
        <w:spacing w:before="100"/>
        <w:jc w:val="both"/>
        <w:rPr>
          <w:rFonts w:cs="Calibri"/>
          <w:color w:val="000000"/>
          <w:sz w:val="23"/>
          <w:szCs w:val="23"/>
        </w:rPr>
      </w:pPr>
      <w:r>
        <w:rPr>
          <w:rStyle w:val="A50"/>
          <w:sz w:val="23"/>
          <w:szCs w:val="23"/>
        </w:rPr>
        <w:t xml:space="preserve">В современных источниках термины «волонтер» и «волонтерство» равнозначны таким славяноязычным понятиям, как «доброволец» и «добровольчество». </w:t>
      </w:r>
    </w:p>
    <w:p w:rsidR="004D07F8" w:rsidRDefault="004D07F8" w:rsidP="004D07F8">
      <w:pPr>
        <w:pStyle w:val="Pa6"/>
        <w:spacing w:before="100"/>
        <w:jc w:val="both"/>
        <w:rPr>
          <w:rFonts w:cs="Calibri"/>
          <w:color w:val="000000"/>
          <w:sz w:val="23"/>
          <w:szCs w:val="23"/>
        </w:rPr>
      </w:pPr>
      <w:r>
        <w:rPr>
          <w:rStyle w:val="A50"/>
          <w:sz w:val="23"/>
          <w:szCs w:val="23"/>
        </w:rPr>
        <w:t xml:space="preserve">В дореволюционной России, как показывает ряд исследований, понятия «волонтер» и «доброволец» воспринимались исключительно в военном контексте. </w:t>
      </w:r>
    </w:p>
    <w:p w:rsidR="004D07F8" w:rsidRDefault="004D07F8" w:rsidP="004D07F8">
      <w:pPr>
        <w:pStyle w:val="Pa6"/>
        <w:spacing w:before="100"/>
        <w:jc w:val="both"/>
        <w:rPr>
          <w:rFonts w:cs="Calibri"/>
          <w:color w:val="000000"/>
          <w:sz w:val="23"/>
          <w:szCs w:val="23"/>
        </w:rPr>
      </w:pPr>
      <w:r>
        <w:rPr>
          <w:rStyle w:val="A50"/>
          <w:sz w:val="23"/>
          <w:szCs w:val="23"/>
        </w:rPr>
        <w:t>В «Большой советской энциклопедии»</w:t>
      </w:r>
      <w:r>
        <w:rPr>
          <w:rStyle w:val="A7"/>
        </w:rPr>
        <w:t xml:space="preserve">17 </w:t>
      </w:r>
      <w:r>
        <w:rPr>
          <w:rStyle w:val="A50"/>
          <w:sz w:val="23"/>
          <w:szCs w:val="23"/>
        </w:rPr>
        <w:t xml:space="preserve">«добровольчество» определяется как один из способов комплектования и пополнения вооруженных сил, основанный на привлечении в войска добровольцев. </w:t>
      </w:r>
    </w:p>
    <w:p w:rsidR="004D07F8" w:rsidRDefault="004D07F8" w:rsidP="004D07F8">
      <w:pPr>
        <w:pStyle w:val="Pa6"/>
        <w:spacing w:before="100"/>
        <w:jc w:val="both"/>
        <w:rPr>
          <w:rFonts w:cs="Calibri"/>
          <w:color w:val="000000"/>
          <w:sz w:val="23"/>
          <w:szCs w:val="23"/>
        </w:rPr>
      </w:pPr>
      <w:r>
        <w:rPr>
          <w:rStyle w:val="A50"/>
          <w:sz w:val="23"/>
          <w:szCs w:val="23"/>
        </w:rPr>
        <w:t xml:space="preserve">В словарях-справочниках по социальной работе дается следующее определение: «волонтеры, добровольцы – люди, работающие в государственной или негосударственной организации бесплатно. Волонтеры иногда оказывают социальную помощь и косвенно поддерживают основных помощников. Подобная деятельность считается альтруистической». </w:t>
      </w:r>
    </w:p>
    <w:p w:rsidR="004D07F8" w:rsidRDefault="004D07F8" w:rsidP="004D07F8">
      <w:pPr>
        <w:pStyle w:val="Pa12"/>
        <w:spacing w:before="80"/>
        <w:jc w:val="both"/>
        <w:rPr>
          <w:rFonts w:cs="Calibri"/>
          <w:color w:val="000000"/>
          <w:sz w:val="23"/>
          <w:szCs w:val="23"/>
        </w:rPr>
      </w:pPr>
      <w:r>
        <w:rPr>
          <w:rStyle w:val="A50"/>
          <w:sz w:val="23"/>
          <w:szCs w:val="23"/>
        </w:rPr>
        <w:t xml:space="preserve">Схожие определения можно найти и в ряду других специализированных в области социальной работы изданий, где волонтерство определяется как «добровольная деятельность, осуществляемая бесплатно как в государственных, так и в частных организациях медицинской, образовательной сферы или социального обслуживания». Оно осуществляется в группах взаимопомощи, в индивидуальной поддержке пожилых, оказавшихся в трудной жизненной ситуации или нуждающихся в постоянном уходе и способом участия в деятельности </w:t>
      </w:r>
    </w:p>
    <w:p w:rsidR="004D07F8" w:rsidRDefault="004D07F8" w:rsidP="004D07F8">
      <w:pPr>
        <w:pStyle w:val="Pa12"/>
        <w:spacing w:before="80"/>
        <w:jc w:val="both"/>
        <w:rPr>
          <w:rFonts w:cs="AvantGardeCTT"/>
          <w:color w:val="000000"/>
          <w:sz w:val="23"/>
          <w:szCs w:val="23"/>
        </w:rPr>
      </w:pPr>
      <w:r>
        <w:rPr>
          <w:rStyle w:val="A8"/>
        </w:rPr>
        <w:t xml:space="preserve">17 </w:t>
      </w:r>
      <w:r>
        <w:rPr>
          <w:rStyle w:val="A00"/>
          <w:rFonts w:ascii="Calibri" w:hAnsi="Calibri" w:cs="Calibri"/>
        </w:rPr>
        <w:t>Большая советская энциклопедия / под общ. ред. Б.А. Введенского. – 2-е изд.: в 59 т. Т. 14. – М., 1952. – С. 599.</w:t>
      </w:r>
      <w:r>
        <w:rPr>
          <w:rFonts w:cs="AvantGardeCTT"/>
          <w:b/>
          <w:bCs/>
          <w:color w:val="000000"/>
          <w:sz w:val="23"/>
          <w:szCs w:val="23"/>
        </w:rPr>
        <w:t xml:space="preserve">48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Default"/>
        <w:rPr>
          <w:sz w:val="23"/>
          <w:szCs w:val="23"/>
        </w:rPr>
      </w:pPr>
      <w:r>
        <w:rPr>
          <w:sz w:val="23"/>
          <w:szCs w:val="23"/>
        </w:rPr>
        <w:t xml:space="preserve">специфики поле деятельности участников движения иногда сужается до сферы социальной работы, что может обусловливать наполнение понятия более узким смысловым контекстом. Авторы определений волонтерства часто сводят данный феномен к деятельности, связанной с бесплатным трудом, касающимся депривированных социальных групп, причем из контекста исключаются многие категории граждан, с которыми очень часто наряду со специалистами работают волонтеры. добровольческих объединений». В зависимости от профессиональной </w:t>
      </w:r>
    </w:p>
    <w:p w:rsidR="004D07F8" w:rsidRDefault="004D07F8" w:rsidP="004D07F8">
      <w:pPr>
        <w:pStyle w:val="Pa12"/>
        <w:spacing w:before="80"/>
        <w:jc w:val="both"/>
        <w:rPr>
          <w:rFonts w:cs="Calibri"/>
          <w:color w:val="000000"/>
          <w:sz w:val="23"/>
          <w:szCs w:val="23"/>
        </w:rPr>
      </w:pPr>
      <w:r>
        <w:rPr>
          <w:rStyle w:val="A50"/>
          <w:sz w:val="23"/>
          <w:szCs w:val="23"/>
        </w:rPr>
        <w:t>Согласно позиции М.В. Певной выделяются следующие общие признаки волонтерства: включенность волонтерства в более широкий контекст социальных, экономических, политических отношений; наличие его нормативных характеристик на основе общечеловеческих и гуманистических ценностей; реализация волонтерства как формы социального взаимодействия на основе сочетания его национальных и интернациональных проявлений; наличие процессуального характера волонтерской деятельности; реализация волонтерства в свободное от основной работы время, достижение практической пользы, наличие организованного характера труда; наличие у субъекта волонтерской деятельности таких атрибутов, как отсутствие ожиданий какого-либо материального вознаграждения за результаты своего труда, осмысленный и осознанный выбор, ответственное отношение, удовлетворение процессом и результатами волонтерской деятельности; наличие социальных, экономических, политических, культурных ресурсов волонтерства; наличие общих ценностей, интересов, установок как основы формирования социальной идентичности волонтерства</w:t>
      </w:r>
      <w:r>
        <w:rPr>
          <w:rStyle w:val="A7"/>
        </w:rPr>
        <w:t>18</w:t>
      </w:r>
      <w:r>
        <w:rPr>
          <w:rStyle w:val="A50"/>
          <w:sz w:val="23"/>
          <w:szCs w:val="23"/>
        </w:rPr>
        <w:t xml:space="preserve">. </w:t>
      </w:r>
    </w:p>
    <w:p w:rsidR="004D07F8" w:rsidRDefault="004D07F8" w:rsidP="004D07F8">
      <w:pPr>
        <w:pStyle w:val="Pa12"/>
        <w:spacing w:before="80"/>
        <w:jc w:val="both"/>
        <w:rPr>
          <w:rFonts w:cs="AvantGardeCTT"/>
          <w:color w:val="000000"/>
          <w:sz w:val="23"/>
          <w:szCs w:val="23"/>
        </w:rPr>
      </w:pPr>
      <w:r>
        <w:rPr>
          <w:rStyle w:val="A8"/>
        </w:rPr>
        <w:t xml:space="preserve">18 </w:t>
      </w:r>
      <w:r>
        <w:rPr>
          <w:rStyle w:val="A00"/>
        </w:rPr>
        <w:t xml:space="preserve">Певная, М. В. </w:t>
      </w:r>
      <w:r>
        <w:rPr>
          <w:rStyle w:val="A00"/>
          <w:rFonts w:ascii="Calibri" w:hAnsi="Calibri" w:cs="Calibri"/>
        </w:rPr>
        <w:t xml:space="preserve">Управление волонтерством: международный опыт и локальные практики. – Екатеринбург, 2016. </w:t>
      </w:r>
      <w:r>
        <w:rPr>
          <w:rFonts w:cs="AvantGardeCTT"/>
          <w:b/>
          <w:bCs/>
          <w:color w:val="000000"/>
          <w:sz w:val="23"/>
          <w:szCs w:val="23"/>
        </w:rPr>
        <w:t xml:space="preserve">49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С позиции обобщенного анализа базы источников по рассматриваемой теме отметим, что субъектами добровольческой (волонтерской) деятельности выступают реальные социальные общности, которые могут быть социально-территориальными, религиозными, социально-профессиональными и образовательными, формальными и неформальными, официальными и неофициальными. Классифицируются следующие возрастные группы волонтерства: детского и подросткового (до 14 лет), юношеского или раннего молодежного (от 14 до 18 лет), среднего молодежного (от 18 до 25 лет), позднего молодежного (от 25 до 30 лет), волонтерства взрослых (от 30 до 55 лет), волонтерства пожилых (после 55 лет). Представленные типы способствуют сохранению и передаче традиций добровольчества (волонтерства), формированию поведенческих паттернов, восприятию членами различных типов общностей волонтерской деятельности как социальной нормы. При этом отметим некие характерные особенности: например, в ряде случаев предполагается выделение «мужского» и «женского» типов добровольчества (волонтерства) при рассмотрении в качестве этого основания для построения типологии половой принадлежности. Или по типу занятости субъекта реализуется добровольчество (волонтерство) безработных и людей, имеющих постоянное место работы; по уровню здоровья – инклюзивное волонтерство и добровольчество здоровых людей.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В </w:t>
      </w:r>
      <w:r>
        <w:rPr>
          <w:rStyle w:val="A50"/>
          <w:rFonts w:cs="Myriad Pro"/>
          <w:sz w:val="23"/>
          <w:szCs w:val="23"/>
        </w:rPr>
        <w:t xml:space="preserve">качестве объекта добровольческой (волонтерской) деятельности </w:t>
      </w:r>
      <w:r>
        <w:rPr>
          <w:rStyle w:val="A50"/>
          <w:sz w:val="23"/>
          <w:szCs w:val="23"/>
        </w:rPr>
        <w:t xml:space="preserve">в условиях российской реальности можно рассматривать «природный предмет» или какую-либо сферу, например: окружающую среду, памятники культуры; либо социальные институты: семью, систему социальной защиты, здравоохранение, образование, спорт и детско-юношеские движения. По данному основанию приоритетно выделяют спортивное, политическое, культурное, экологическое </w:t>
      </w:r>
      <w:r>
        <w:rPr>
          <w:rFonts w:ascii="AvantGardeCTT" w:hAnsi="AvantGardeCTT" w:cs="AvantGardeCTT"/>
          <w:b/>
          <w:bCs/>
          <w:color w:val="000000"/>
          <w:sz w:val="23"/>
          <w:szCs w:val="23"/>
        </w:rPr>
        <w:t xml:space="preserve">50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добровольчество (волонтерство). Если в качестве объекта деятельности выступают социальные группы: инвалиды, ветераны, социальные сироты, малоимущие, лица, попавшие в трудную жизненную ситуацию, то данный вид определяется как социальное добровольчество (волонтерство). На современном этапе также актуализируется тенденция к рассмотрению в качестве объекта добровольческой (волонтерской) деятельности не только депривированных социальных групп, но и групп, имеющих определенный социально-значимый потенциал, например: молодежи, подростков, молодых семей и т.д. Именно в этом случае целесообразно учитывать, что объектом деятельности оказывается сам субъект, который направляет активность на собственное «я» во имя самопознания или самоизменения</w:t>
      </w:r>
      <w:r>
        <w:rPr>
          <w:rStyle w:val="A7"/>
        </w:rPr>
        <w:t>19</w:t>
      </w:r>
      <w:r>
        <w:rPr>
          <w:rStyle w:val="A50"/>
          <w:sz w:val="23"/>
          <w:szCs w:val="23"/>
        </w:rPr>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При определении объекта деятельности в условиях социокультурных изменений переходного этапа к постиндустриальному обществу целесообразен учет прогностического развития видов добровольчества (волонтерства), согласующегося с: </w:t>
      </w:r>
    </w:p>
    <w:p w:rsidR="004D07F8" w:rsidRDefault="004D07F8" w:rsidP="004D07F8">
      <w:pPr>
        <w:pStyle w:val="Pa6"/>
        <w:spacing w:before="100"/>
        <w:jc w:val="both"/>
        <w:rPr>
          <w:rFonts w:cs="Calibri"/>
          <w:color w:val="000000"/>
          <w:sz w:val="23"/>
          <w:szCs w:val="23"/>
        </w:rPr>
      </w:pPr>
      <w:r>
        <w:rPr>
          <w:rStyle w:val="A50"/>
          <w:sz w:val="23"/>
          <w:szCs w:val="23"/>
        </w:rPr>
        <w:t xml:space="preserve">1 – непосредственной работой с людьми, проявляющейся в прямом оказании помощи в условиях цифровизации экономики и социокультурной реальности;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2 – опосредованной помощью, реализуемой при работе с доку- ментами, оборудованием, информацией и т. д.; </w:t>
      </w:r>
    </w:p>
    <w:p w:rsidR="004D07F8" w:rsidRDefault="004D07F8" w:rsidP="004D07F8">
      <w:pPr>
        <w:pStyle w:val="Pa6"/>
        <w:spacing w:before="100"/>
        <w:jc w:val="both"/>
        <w:rPr>
          <w:rFonts w:cs="Calibri"/>
          <w:color w:val="000000"/>
          <w:sz w:val="23"/>
          <w:szCs w:val="23"/>
        </w:rPr>
      </w:pPr>
      <w:r>
        <w:rPr>
          <w:rStyle w:val="A50"/>
          <w:sz w:val="23"/>
          <w:szCs w:val="23"/>
        </w:rPr>
        <w:t xml:space="preserve">3 – структурным изменением системы добровольческого (волон- терского) движения, проявляемого в самых различных формах и видах его моделирования. </w:t>
      </w:r>
    </w:p>
    <w:p w:rsidR="004D07F8" w:rsidRDefault="004D07F8" w:rsidP="004D07F8">
      <w:pPr>
        <w:pStyle w:val="Pa6"/>
        <w:spacing w:before="100"/>
        <w:jc w:val="both"/>
        <w:rPr>
          <w:rFonts w:ascii="AvantGardeCTT" w:hAnsi="AvantGardeCTT" w:cs="AvantGardeCTT"/>
          <w:color w:val="000000"/>
          <w:sz w:val="23"/>
          <w:szCs w:val="23"/>
        </w:rPr>
      </w:pPr>
      <w:r>
        <w:rPr>
          <w:rStyle w:val="A8"/>
        </w:rPr>
        <w:t xml:space="preserve">19 </w:t>
      </w:r>
      <w:r>
        <w:rPr>
          <w:rStyle w:val="A00"/>
        </w:rPr>
        <w:t xml:space="preserve">Мухина В.С. </w:t>
      </w:r>
      <w:r>
        <w:rPr>
          <w:rStyle w:val="A00"/>
          <w:rFonts w:ascii="Calibri" w:hAnsi="Calibri" w:cs="Calibri"/>
        </w:rPr>
        <w:t xml:space="preserve">Развитие личности подростка в условиях социально- психологических инициаций во временных объединениях / В.С. Мухина, Л.М. Проценко // Развитие личности. – 2001. – № 2. – С. 27–52. </w:t>
      </w:r>
      <w:r>
        <w:rPr>
          <w:rFonts w:ascii="AvantGardeCTT" w:hAnsi="AvantGardeCTT" w:cs="AvantGardeCTT"/>
          <w:b/>
          <w:bCs/>
          <w:color w:val="000000"/>
          <w:sz w:val="23"/>
          <w:szCs w:val="23"/>
        </w:rPr>
        <w:t xml:space="preserve">51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Функционально и по сущности своего содержания добровольчество (волонтерство) может реализовываться в формате активности </w:t>
      </w:r>
      <w:r>
        <w:rPr>
          <w:rStyle w:val="A50"/>
          <w:sz w:val="23"/>
          <w:szCs w:val="23"/>
        </w:rPr>
        <w:t xml:space="preserve">как педагогической, психологической, правозащитной, информационной деятельности, так и деятельности в сфере социальной работы. В качестве ведущих ее характеристик будет выступать сознательность и целенаправленность, поскольку целевая направленность деятельности согласуется с изменением объекта – его преобразованием, трансформацией, сохраняя его целостность и индивидуальность. </w:t>
      </w:r>
    </w:p>
    <w:p w:rsidR="004D07F8" w:rsidRDefault="004D07F8" w:rsidP="004D07F8">
      <w:pPr>
        <w:pStyle w:val="Pa6"/>
        <w:spacing w:before="100"/>
        <w:jc w:val="both"/>
        <w:rPr>
          <w:rFonts w:cs="Calibri"/>
          <w:color w:val="000000"/>
          <w:sz w:val="23"/>
          <w:szCs w:val="23"/>
        </w:rPr>
      </w:pPr>
      <w:r>
        <w:rPr>
          <w:rStyle w:val="A50"/>
          <w:sz w:val="23"/>
          <w:szCs w:val="23"/>
        </w:rPr>
        <w:t xml:space="preserve">В современных трансформационных условиях объектом реализации волонтерской деятельности являются также различные секторы экономики: государственные учреждения, некоммерческий сектор, либо коммерческие организации. Деятельность может иметь разный принцип организации, носить как стихийный, непродуктивный (самоорганизация людей), так и организованный, продуктивный характер (деятельность инициируется социальными учреждениями, активизируется и стимулируется по месту учебы или работы, поддерживается органами местного самоуправления и т.д.). В таком понимании добровольческая (волонтерская) деятельность может быть напрямую связана с самостоятельным поиском субъектами ресурсов, необходимых для ее осуществления, а может быть реализована при наличии уже созданной на институциональном уровне ресурсной базы. </w:t>
      </w:r>
    </w:p>
    <w:p w:rsidR="004D07F8" w:rsidRDefault="004D07F8" w:rsidP="004D07F8">
      <w:pPr>
        <w:pStyle w:val="Pa6"/>
        <w:spacing w:before="100"/>
        <w:jc w:val="both"/>
        <w:rPr>
          <w:rFonts w:cs="Myriad Pro"/>
          <w:color w:val="000000"/>
          <w:sz w:val="23"/>
          <w:szCs w:val="23"/>
        </w:rPr>
      </w:pPr>
      <w:r>
        <w:rPr>
          <w:rStyle w:val="A50"/>
          <w:rFonts w:cs="Myriad Pro"/>
          <w:sz w:val="23"/>
          <w:szCs w:val="23"/>
        </w:rPr>
        <w:t xml:space="preserve">Прогностически добровольческая (волонтерская) деятельность дифференцируется на следующие типы: </w:t>
      </w:r>
    </w:p>
    <w:p w:rsidR="004D07F8" w:rsidRDefault="004D07F8" w:rsidP="004D07F8">
      <w:pPr>
        <w:pStyle w:val="Pa6"/>
        <w:spacing w:before="100"/>
        <w:jc w:val="both"/>
        <w:rPr>
          <w:rFonts w:cs="Myriad Pro"/>
          <w:color w:val="000000"/>
          <w:sz w:val="23"/>
          <w:szCs w:val="23"/>
        </w:rPr>
      </w:pPr>
      <w:r>
        <w:rPr>
          <w:rStyle w:val="A50"/>
          <w:rFonts w:cs="Myriad Pro"/>
          <w:sz w:val="23"/>
          <w:szCs w:val="23"/>
        </w:rPr>
        <w:t xml:space="preserve">1 – системная; </w:t>
      </w:r>
    </w:p>
    <w:p w:rsidR="004D07F8" w:rsidRDefault="004D07F8" w:rsidP="004D07F8">
      <w:pPr>
        <w:pStyle w:val="Pa6"/>
        <w:spacing w:before="100"/>
        <w:jc w:val="both"/>
        <w:rPr>
          <w:rFonts w:ascii="AvantGardeCTT" w:hAnsi="AvantGardeCTT" w:cs="AvantGardeCTT"/>
          <w:color w:val="000000"/>
          <w:sz w:val="23"/>
          <w:szCs w:val="23"/>
        </w:rPr>
      </w:pPr>
      <w:r>
        <w:rPr>
          <w:rStyle w:val="A50"/>
          <w:rFonts w:cs="Myriad Pro"/>
          <w:sz w:val="23"/>
          <w:szCs w:val="23"/>
        </w:rPr>
        <w:t>2 – проектная на основе качественных характеристик, содержания принципа включенности в нее добровольцев.</w:t>
      </w:r>
      <w:r>
        <w:rPr>
          <w:rFonts w:ascii="AvantGardeCTT" w:hAnsi="AvantGardeCTT" w:cs="AvantGardeCTT"/>
          <w:b/>
          <w:bCs/>
          <w:color w:val="000000"/>
          <w:sz w:val="23"/>
          <w:szCs w:val="23"/>
        </w:rPr>
        <w:t xml:space="preserve">52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Добровольчество (волонтерство) первого типа осуществляется на постоянной основе без временных и ресурсных ограничений, когда волонтеры с определенной регулярностью включены в ту или иную безвозмездную деятельность на благо общества. Второй тип деятельности реализуется в условиях, когда извне четко заданы временные рамки для ее реализации, определены конкретные текущие проблемы, намечены пути их решения, а субъекты деятельности рекрутируются под специально поставленные задачи. С позиции оценки вовлеченности субъекта и частоты реализации добровольчества (волонтерства) деятельность может быть единовременным разовым участием в какой-либо социальной акции или трудовой практикой, которая длится определенный период времени. </w:t>
      </w:r>
    </w:p>
    <w:p w:rsidR="004D07F8" w:rsidRDefault="004D07F8" w:rsidP="004D07F8">
      <w:pPr>
        <w:pStyle w:val="Pa6"/>
        <w:spacing w:before="100"/>
        <w:jc w:val="both"/>
        <w:rPr>
          <w:rFonts w:cs="Calibri"/>
          <w:color w:val="000000"/>
          <w:sz w:val="23"/>
          <w:szCs w:val="23"/>
        </w:rPr>
      </w:pPr>
      <w:r>
        <w:rPr>
          <w:rStyle w:val="A50"/>
          <w:sz w:val="23"/>
          <w:szCs w:val="23"/>
        </w:rPr>
        <w:t xml:space="preserve">Территориальные границы ареала деятельности определяют внутреннее или национальное добровольчество (волонтерство) и внешнее, то есть международное. В связи с интенсивным развитием современных коммуникативных технологий, расширением информационной среды получило развитие не только реальное, но и виртуальное добровольчество (волонтерство), обусловленное характерными особенностями постиндустриальной реальности. Стремительный рост развивающегося виртуального пространства за счет постоянного увеличения информационных ресурсов способствует привлечению все большего числа добровольцев (волонтеров) для их создания, наполнения, поддержания степени их актуальности и востребованности со стороны интернет-аудитории.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С позиции оценки целеполагания добровольческого (волонтерского) движения можно представить типы карьерного и альтруистического добровольчества (волонтерства). Это позволяет определить как основу для выделения вышеозначенных типов две ключевые целевые группы деятельности, напрямую связанные с мотивацией субъекта деятельности. </w:t>
      </w:r>
      <w:r>
        <w:rPr>
          <w:rFonts w:ascii="AvantGardeCTT" w:hAnsi="AvantGardeCTT" w:cs="AvantGardeCTT"/>
          <w:b/>
          <w:bCs/>
          <w:color w:val="000000"/>
          <w:sz w:val="23"/>
          <w:szCs w:val="23"/>
        </w:rPr>
        <w:t xml:space="preserve">53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Первая группа коррелирует с интересами, желаниями, предпочтениями субъекта деятельности – эти цели направляют деятельность на решение проблем отдельного человека в психологическом, социальном, экономическом плане. Во второй группе целей доминирует социальная значимость деятельности, ее направленность на интересы других людей, выраженный социальный эффект. </w:t>
      </w:r>
    </w:p>
    <w:p w:rsidR="004D07F8" w:rsidRDefault="004D07F8" w:rsidP="004D07F8">
      <w:pPr>
        <w:pStyle w:val="Pa6"/>
        <w:spacing w:before="100"/>
        <w:jc w:val="both"/>
        <w:rPr>
          <w:rFonts w:cs="Myriad Pro"/>
          <w:color w:val="000000"/>
          <w:sz w:val="23"/>
          <w:szCs w:val="23"/>
        </w:rPr>
      </w:pPr>
      <w:r>
        <w:rPr>
          <w:rStyle w:val="A50"/>
          <w:sz w:val="23"/>
          <w:szCs w:val="23"/>
        </w:rPr>
        <w:t xml:space="preserve">Очевидным сегодня является </w:t>
      </w:r>
      <w:r>
        <w:rPr>
          <w:rStyle w:val="A50"/>
          <w:rFonts w:cs="Myriad Pro"/>
          <w:sz w:val="23"/>
          <w:szCs w:val="23"/>
        </w:rPr>
        <w:t xml:space="preserve">активное развитие функций добровольческого движения с позиции их социальной и личностно значимой сущности: экономические, социальные и культурные функции. </w:t>
      </w:r>
    </w:p>
    <w:p w:rsidR="004D07F8" w:rsidRDefault="004D07F8" w:rsidP="004D07F8">
      <w:pPr>
        <w:pStyle w:val="Pa6"/>
        <w:spacing w:before="100"/>
        <w:jc w:val="both"/>
        <w:rPr>
          <w:rFonts w:cs="Calibri"/>
          <w:color w:val="000000"/>
          <w:sz w:val="23"/>
          <w:szCs w:val="23"/>
        </w:rPr>
      </w:pPr>
      <w:r>
        <w:rPr>
          <w:rStyle w:val="A50"/>
          <w:sz w:val="23"/>
          <w:szCs w:val="23"/>
        </w:rPr>
        <w:t xml:space="preserve">К экономическим функциям следует отнести влияние добровольчества (волонтерства) на формирование социально- профессиональной структуры общества, прежде всего через интеграцию государственного, коммерческого и некоммерческого секторов экономики, а также перераспределение трудовых и финансовых ресурсов в соответствии с реальными потребностями общества и возможностями его членов. На личностном уровне экономические функции реализуются в контексте категории «польза», то есть в реальных результатах деятельности по отношению к нуждающимся в них людям. К социальным функциям как вида деятельности в неоднозначных современных социокультурных и экономических условиях следует отнести такие функции как профессиональная мобильность, активизация социальных связей. Культурная функция деятельности добровольчества состоит в воспроизводстве и развитии культуры ценностно-ориентированной общности волонтеров.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Современное добровольческое движение рассматривается как управляемая и корректируемая организационная педагогическая система. (Так, например, в промышленно развитых странах развитие движения происходит на фоне кризиса финансов, когда усиливается </w:t>
      </w:r>
      <w:r>
        <w:rPr>
          <w:rFonts w:ascii="AvantGardeCTT" w:hAnsi="AvantGardeCTT" w:cs="AvantGardeCTT"/>
          <w:b/>
          <w:bCs/>
          <w:color w:val="000000"/>
          <w:sz w:val="23"/>
          <w:szCs w:val="23"/>
        </w:rPr>
        <w:t xml:space="preserve">54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критика уровня благосостояния общества и увеличивается спрос на социальные услуги. В этом случае государственные социальные услуги во многом заменяются услугами, которые оказывают волонтеры). При этом добровольческому движению (волонтерству) свойственны и дисфункциональные проявления. Так, в современных условиях оно во многих своих проявлениях не может реализовываться без ресурсов, оказывается зависимым от институтов власти, политики, крупного бизнеса, которые не только финансируют проекты, но и могут влиять на формирование идеологии, определять приоритетность видов и форм добровольческой (волонтерской) 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С позиции решения одной из ведущих практико-ориентированных задач российского добровольческого движения централизация в управлении процессами развития движения приводит к существенному изменению локальной идентичности практик на местах, в отдельных регионах. В условиях ограниченности, то есть «несвободы», оказываются региональные и локальные добровольческие (волонтерские) движения, отдельные организации и группы. </w:t>
      </w:r>
    </w:p>
    <w:p w:rsidR="004D07F8" w:rsidRDefault="004D07F8" w:rsidP="004D07F8">
      <w:pPr>
        <w:pStyle w:val="Pa6"/>
        <w:spacing w:before="100"/>
        <w:jc w:val="both"/>
        <w:rPr>
          <w:rFonts w:cs="Calibri"/>
          <w:color w:val="000000"/>
          <w:sz w:val="23"/>
          <w:szCs w:val="23"/>
        </w:rPr>
      </w:pPr>
      <w:r>
        <w:rPr>
          <w:rStyle w:val="A50"/>
          <w:sz w:val="23"/>
          <w:szCs w:val="23"/>
        </w:rPr>
        <w:t xml:space="preserve">Другим дисфункциональным проявлением можно считать неудовлетворенность результатами деятельности движения со стороны субъектов и объектов этой деятельности. В ряде случаев мотивация субъектов на оказание помощи приводит к непониманию необходимости и целесообразности таких действий со стороны представителей некоторых депривированных или асоциальных групп. Они могут оказывать явное противодействие, проявлять неприятие, даже агрессию по отношению к субъектам движения.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Реальная практика демонстрирует также отдельные случаи, когда в силу недопонимания сути движения со стороны представителей различных организаций, учреждений и т.п., субъекты движения воспринимаются как «объект для временного использования». </w:t>
      </w:r>
      <w:r>
        <w:rPr>
          <w:rFonts w:ascii="AvantGardeCTT" w:hAnsi="AvantGardeCTT" w:cs="AvantGardeCTT"/>
          <w:b/>
          <w:bCs/>
          <w:color w:val="000000"/>
          <w:sz w:val="23"/>
          <w:szCs w:val="23"/>
        </w:rPr>
        <w:t xml:space="preserve">55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В данном случае директивные установки на массовое развитие движения «сверху» могут привести к его формализации, к искажению сущности деятельности, формализации ее результатов. </w:t>
      </w:r>
    </w:p>
    <w:p w:rsidR="004D07F8" w:rsidRDefault="004D07F8" w:rsidP="004D07F8">
      <w:pPr>
        <w:pStyle w:val="Pa6"/>
        <w:spacing w:before="100"/>
        <w:jc w:val="both"/>
        <w:rPr>
          <w:rFonts w:cs="Calibri"/>
          <w:color w:val="000000"/>
          <w:sz w:val="23"/>
          <w:szCs w:val="23"/>
        </w:rPr>
      </w:pPr>
      <w:r>
        <w:rPr>
          <w:rStyle w:val="A50"/>
          <w:sz w:val="23"/>
          <w:szCs w:val="23"/>
        </w:rPr>
        <w:t xml:space="preserve">Интерес к пониманию мотивов добровольческой (волонтерской) деятельности проявляют многие гуманитарные науки, и у каждой – свой вариант ответа. Философы и историки полагают, что побудительными мотивами движения выступают милосердие, альтруизм, сострадание, жертвенность. Социологи в качестве доминанты выделяют мотивы стремления к общественному признанию и улучшению имиджевой самооценки. В социальной психологии отмечается альтруистическая мотивация субъектов движения, а также трактовка добровольческого межличностного взаимодействия как особой «гуманитарной сделки». Определенный подход согласуется с проявлением спонтанного и эмоционально окрашенного порыва и помощи по зову души и сердца. К числу наиболее распространенных мотивов-причин обращения к добровольческой деятельности разных людей ученые обычно относят: личное отношение (человек, принимающий решение о благотворительности, сам когда-то сталкивался с проблемой); религиозные мотивы; морально-нравственные (милосердие, альтруизм, гражданская позиция, патриотизм, выраженные в формуле «могу поделиться»); симпатию или жалость; чувство вины перед обществом за свою деятельность; моду (следование чужому примеру); национальные / профессиональные причины; личное удовлетворение от благотворительного поступка; настойчивость просителя.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В качестве эффективных методов достижения социально- педагогических целей подготовки юных добровольцев (волонтеров) в условиях общеобразовательной организации, как правило, выступают следующие: </w:t>
      </w:r>
      <w:r>
        <w:rPr>
          <w:rFonts w:ascii="AvantGardeCTT" w:hAnsi="AvantGardeCTT" w:cs="AvantGardeCTT"/>
          <w:b/>
          <w:bCs/>
          <w:color w:val="000000"/>
          <w:sz w:val="23"/>
          <w:szCs w:val="23"/>
        </w:rPr>
        <w:t xml:space="preserve">56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12"/>
        <w:spacing w:before="80"/>
        <w:jc w:val="both"/>
        <w:rPr>
          <w:rFonts w:cs="Calibri"/>
          <w:color w:val="000000"/>
          <w:sz w:val="23"/>
          <w:szCs w:val="23"/>
        </w:rPr>
      </w:pPr>
      <w:r>
        <w:rPr>
          <w:rStyle w:val="A50"/>
          <w:b/>
          <w:bCs/>
          <w:sz w:val="23"/>
          <w:szCs w:val="23"/>
        </w:rPr>
        <w:t xml:space="preserve">&gt; </w:t>
      </w:r>
      <w:r>
        <w:rPr>
          <w:rStyle w:val="A50"/>
          <w:sz w:val="23"/>
          <w:szCs w:val="23"/>
        </w:rPr>
        <w:t xml:space="preserve">деловые игры – способ определения оптимального решения социально-экономических, управленческих и иных задач путем имитации или моделирования реальной ситуации и правил поведения участников. Обычно деловая игра проводится по следующему алгоритму: ознакомление участников с целями, задачами и условиями игры; инструктаж относительно порядка проведения игры; разделение участников на несколько ролевых групп; анализ, оценка процесса и результатов игры. </w:t>
      </w:r>
    </w:p>
    <w:p w:rsidR="004D07F8" w:rsidRDefault="004D07F8" w:rsidP="004D07F8">
      <w:pPr>
        <w:pStyle w:val="Pa12"/>
        <w:spacing w:before="80"/>
        <w:jc w:val="both"/>
        <w:rPr>
          <w:rFonts w:cs="Calibri"/>
          <w:color w:val="000000"/>
          <w:sz w:val="23"/>
          <w:szCs w:val="23"/>
        </w:rPr>
      </w:pPr>
      <w:r>
        <w:rPr>
          <w:rStyle w:val="A50"/>
          <w:b/>
          <w:bCs/>
          <w:sz w:val="23"/>
          <w:szCs w:val="23"/>
        </w:rPr>
        <w:t xml:space="preserve">&gt; </w:t>
      </w:r>
      <w:r>
        <w:rPr>
          <w:rStyle w:val="A50"/>
          <w:sz w:val="23"/>
          <w:szCs w:val="23"/>
        </w:rPr>
        <w:t xml:space="preserve">инструктирование – мягкий способ организационного воздействия, заключающийся в разъяснении обстановки, задач, возможных трудностей и последствий неправомерных действий человека, в предостережении от возможных ошибок и т.д. Обычно инструктирование принимает форму консультационной, информационной и методической помощи человеку, направленной на защиту его прав и свобод. </w:t>
      </w:r>
    </w:p>
    <w:p w:rsidR="004D07F8" w:rsidRDefault="004D07F8" w:rsidP="004D07F8">
      <w:pPr>
        <w:pStyle w:val="Pa12"/>
        <w:spacing w:before="80"/>
        <w:jc w:val="both"/>
        <w:rPr>
          <w:rFonts w:cs="Calibri"/>
          <w:color w:val="000000"/>
          <w:sz w:val="23"/>
          <w:szCs w:val="23"/>
        </w:rPr>
      </w:pPr>
      <w:r>
        <w:rPr>
          <w:rStyle w:val="A50"/>
          <w:b/>
          <w:bCs/>
          <w:sz w:val="23"/>
          <w:szCs w:val="23"/>
        </w:rPr>
        <w:t xml:space="preserve">&gt; </w:t>
      </w:r>
      <w:r>
        <w:rPr>
          <w:rStyle w:val="A50"/>
          <w:sz w:val="23"/>
          <w:szCs w:val="23"/>
        </w:rPr>
        <w:t xml:space="preserve">кейс-метод или метод ситуаций – техника обучения решению проблем, использующая описание реальных экономических, производственных и социальных ситуаций. Обучающиеся должны проанализировать ситуацию, разобраться в сути проблем, предложить возможные решения и выбрать лучшие из них. Различают полевые ситуации, основанные на реальном фактическом материале, и вымышленные кейсы. </w:t>
      </w:r>
    </w:p>
    <w:p w:rsidR="004D07F8" w:rsidRDefault="004D07F8" w:rsidP="004D07F8">
      <w:pPr>
        <w:pStyle w:val="Pa12"/>
        <w:spacing w:before="80"/>
        <w:jc w:val="both"/>
        <w:rPr>
          <w:rFonts w:cs="Calibri"/>
          <w:color w:val="000000"/>
          <w:sz w:val="23"/>
          <w:szCs w:val="23"/>
        </w:rPr>
      </w:pPr>
      <w:r>
        <w:rPr>
          <w:rStyle w:val="A50"/>
          <w:b/>
          <w:bCs/>
          <w:sz w:val="23"/>
          <w:szCs w:val="23"/>
        </w:rPr>
        <w:t xml:space="preserve">&gt; </w:t>
      </w:r>
      <w:r>
        <w:rPr>
          <w:rStyle w:val="A50"/>
          <w:sz w:val="23"/>
          <w:szCs w:val="23"/>
        </w:rPr>
        <w:t xml:space="preserve">рабочий инструктаж – практика обучения добровольцев на рабочем месте, состоящая из следующих этапов: подготовка преподавателя и обучающегося к прохождению обучения; объяснение и демонстрация процесса выполнения определенного вида социальной деятельности преподавателем; закрепление знаний и умений на рабочем месте; подведение итогов процесса обучения. </w:t>
      </w:r>
    </w:p>
    <w:p w:rsidR="004D07F8" w:rsidRDefault="004D07F8" w:rsidP="004D07F8">
      <w:pPr>
        <w:pStyle w:val="Pa12"/>
        <w:spacing w:before="80"/>
        <w:jc w:val="both"/>
        <w:rPr>
          <w:rFonts w:cs="AvantGardeCTT"/>
          <w:color w:val="000000"/>
          <w:sz w:val="23"/>
          <w:szCs w:val="23"/>
        </w:rPr>
      </w:pPr>
      <w:r>
        <w:rPr>
          <w:rStyle w:val="A50"/>
          <w:b/>
          <w:bCs/>
          <w:sz w:val="23"/>
          <w:szCs w:val="23"/>
        </w:rPr>
        <w:t xml:space="preserve">&gt; </w:t>
      </w:r>
      <w:r>
        <w:rPr>
          <w:rStyle w:val="A50"/>
          <w:sz w:val="23"/>
          <w:szCs w:val="23"/>
        </w:rPr>
        <w:t xml:space="preserve">социально-психологический тренинг – область практической психологии, ориентированная на использование активных методов </w:t>
      </w:r>
      <w:r>
        <w:rPr>
          <w:rFonts w:cs="AvantGardeCTT"/>
          <w:b/>
          <w:bCs/>
          <w:color w:val="000000"/>
          <w:sz w:val="23"/>
          <w:szCs w:val="23"/>
        </w:rPr>
        <w:t xml:space="preserve">57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12"/>
        <w:spacing w:before="80"/>
        <w:jc w:val="both"/>
        <w:rPr>
          <w:rFonts w:cs="Calibri"/>
          <w:color w:val="000000"/>
          <w:sz w:val="23"/>
          <w:szCs w:val="23"/>
        </w:rPr>
      </w:pPr>
      <w:r>
        <w:rPr>
          <w:rStyle w:val="A50"/>
          <w:sz w:val="23"/>
          <w:szCs w:val="23"/>
        </w:rPr>
        <w:t xml:space="preserve">групповой психологической работы с целью развития у добровольцев компетентности в общении с клиентами. Базовыми методами социально-психологического тренинга являются групповая дискуссия и ролевая игра в различных модификациях и сочетаниях. Основной контингент участников социально-психологического тренинга составляют группы добровольцев, предполагающих в своей деятельности интенсивное общение, а также испытывающие трудности в сфере межличностных контактов. </w:t>
      </w:r>
    </w:p>
    <w:p w:rsidR="004D07F8" w:rsidRDefault="004D07F8" w:rsidP="004D07F8">
      <w:pPr>
        <w:pStyle w:val="Pa6"/>
        <w:spacing w:before="100"/>
        <w:jc w:val="both"/>
        <w:rPr>
          <w:rFonts w:cs="Calibri"/>
          <w:color w:val="000000"/>
          <w:sz w:val="23"/>
          <w:szCs w:val="23"/>
        </w:rPr>
      </w:pPr>
      <w:r>
        <w:rPr>
          <w:rStyle w:val="A50"/>
          <w:b/>
          <w:bCs/>
          <w:sz w:val="23"/>
          <w:szCs w:val="23"/>
        </w:rPr>
        <w:t xml:space="preserve">&gt; </w:t>
      </w:r>
      <w:r>
        <w:rPr>
          <w:rStyle w:val="A50"/>
          <w:sz w:val="23"/>
          <w:szCs w:val="23"/>
        </w:rPr>
        <w:t xml:space="preserve">тренинг – систематическая тренировка или совершенствование определенных профессиональных навыков и соответствующего поведения участников тренинга. Различают тренинг делового общения, перцептивный тренинг, поведенческий тренинг, тренинг социальной чувствительности, ролевой тренинг. </w:t>
      </w:r>
    </w:p>
    <w:p w:rsidR="004D07F8" w:rsidRDefault="004D07F8" w:rsidP="004D07F8">
      <w:pPr>
        <w:pStyle w:val="Pa6"/>
        <w:spacing w:before="100"/>
        <w:jc w:val="both"/>
        <w:rPr>
          <w:rFonts w:cs="Calibri"/>
          <w:color w:val="000000"/>
          <w:sz w:val="23"/>
          <w:szCs w:val="23"/>
        </w:rPr>
      </w:pPr>
      <w:r>
        <w:rPr>
          <w:rStyle w:val="A50"/>
          <w:sz w:val="23"/>
          <w:szCs w:val="23"/>
        </w:rPr>
        <w:t xml:space="preserve">В целом среди мотивов добровольческой деятельности выделяют общественные мотивы (высокая требовательность к себе, коллегам, результатам своего труда, чувство ответственности, долга, патриотизма, сострадания и др.), познавательные, прагматические мотивы, увлечение внешними признаками, мотивы подражания. </w:t>
      </w:r>
    </w:p>
    <w:p w:rsidR="004D07F8" w:rsidRDefault="004D07F8" w:rsidP="004D07F8">
      <w:pPr>
        <w:rPr>
          <w:rFonts w:ascii="AvantGardeCTT" w:hAnsi="AvantGardeCTT" w:cs="AvantGardeCTT"/>
          <w:b/>
          <w:bCs/>
          <w:color w:val="000000"/>
          <w:sz w:val="23"/>
          <w:szCs w:val="23"/>
        </w:rPr>
      </w:pPr>
      <w:r>
        <w:rPr>
          <w:rStyle w:val="A50"/>
          <w:sz w:val="23"/>
          <w:szCs w:val="23"/>
        </w:rPr>
        <w:t xml:space="preserve">Для участника движения важно получить положительное подкрепление своей деятельности со стороны окружающих, утвердиться в собственных глазах, ощутить свою причастность к общеполезному делу. Основа данной мотивации – потребность субъекта в высокой самооценке и в оценке со стороны окружающих – она играет важную роль в выборе субъектом целей и задач собственной деятельности, направления личностного роста. При этом системообразующее социально-педагогическое значение имеет самовыражение и самоопределение субъекта: возможность проявить себя, заявить о своей жизненной позиции, найти свое место в системе общественных отношений. Потребность личности в осознании собственной индивидуальности, уникальности своего внутреннего </w:t>
      </w:r>
      <w:r>
        <w:rPr>
          <w:rFonts w:ascii="AvantGardeCTT" w:hAnsi="AvantGardeCTT" w:cs="AvantGardeCTT"/>
          <w:b/>
          <w:bCs/>
          <w:color w:val="000000"/>
          <w:sz w:val="23"/>
          <w:szCs w:val="23"/>
        </w:rPr>
        <w:t>58</w:t>
      </w:r>
    </w:p>
    <w:p w:rsidR="004D07F8" w:rsidRDefault="004D07F8" w:rsidP="004D07F8">
      <w:pPr>
        <w:pStyle w:val="Pa6"/>
        <w:spacing w:before="100"/>
        <w:jc w:val="both"/>
        <w:rPr>
          <w:rFonts w:cs="Calibri"/>
          <w:color w:val="000000"/>
          <w:sz w:val="23"/>
          <w:szCs w:val="23"/>
        </w:rPr>
      </w:pPr>
      <w:r>
        <w:rPr>
          <w:rStyle w:val="A50"/>
          <w:sz w:val="23"/>
          <w:szCs w:val="23"/>
        </w:rPr>
        <w:t xml:space="preserve">мира и желание выполнять в обществе роль, согласно своей индивидуальности – основа мотивации самовыражения и самоопределения. </w:t>
      </w:r>
    </w:p>
    <w:p w:rsidR="004D07F8" w:rsidRDefault="004D07F8" w:rsidP="004D07F8">
      <w:pPr>
        <w:pStyle w:val="Pa6"/>
        <w:spacing w:before="100"/>
        <w:jc w:val="both"/>
        <w:rPr>
          <w:rFonts w:cs="Calibri"/>
          <w:color w:val="000000"/>
          <w:sz w:val="23"/>
          <w:szCs w:val="23"/>
        </w:rPr>
      </w:pPr>
      <w:r>
        <w:rPr>
          <w:rStyle w:val="A50"/>
          <w:sz w:val="23"/>
          <w:szCs w:val="23"/>
        </w:rPr>
        <w:t xml:space="preserve">Другой важный мотив добровольческой деятельности согласуется с мотивацией профориентационной направленности. Добровольческая деятельность позволяет субъекту лучше ориентироваться в различных видах деятельности, в том числе профессиональной (получать реальное представление о предполагаемой профессии или выбирать направление профессиональной подготовки). В ходе данной деятельности происходит приобретение полезных социальных и практических навыков. </w:t>
      </w:r>
    </w:p>
    <w:p w:rsidR="004D07F8" w:rsidRDefault="004D07F8" w:rsidP="004D07F8">
      <w:pPr>
        <w:pStyle w:val="Pa6"/>
        <w:spacing w:before="100"/>
        <w:jc w:val="both"/>
        <w:rPr>
          <w:rFonts w:cs="Calibri"/>
          <w:color w:val="000000"/>
          <w:sz w:val="23"/>
          <w:szCs w:val="23"/>
        </w:rPr>
      </w:pPr>
      <w:r>
        <w:rPr>
          <w:rStyle w:val="A50"/>
          <w:sz w:val="23"/>
          <w:szCs w:val="23"/>
        </w:rPr>
        <w:t xml:space="preserve">Весьма часто мотивом вовлечения в добровольческую активность является выполнение общественного и религиозного долга. Социальная добровольческая деятельность является естественной потребностью субъекта, его предназначением, при этом особое значение имеет мотив организации свободного времени, но вместе с тем он не может быть ведущим для участия в добровольческой 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Мотивация обучающихся к добровольческой активности может снизиться, если возникает противоречие между их ожиданиями и предлагаемой деятельностью и если выполняемая работа не влечет реальных изменений, а деятельность однообразна и неинтересна. </w:t>
      </w:r>
    </w:p>
    <w:p w:rsidR="004D07F8" w:rsidRDefault="004D07F8" w:rsidP="004D07F8">
      <w:pPr>
        <w:pStyle w:val="Pa6"/>
        <w:spacing w:before="100"/>
        <w:jc w:val="both"/>
        <w:rPr>
          <w:rFonts w:cs="Calibri"/>
          <w:color w:val="000000"/>
          <w:sz w:val="23"/>
          <w:szCs w:val="23"/>
        </w:rPr>
      </w:pPr>
      <w:r>
        <w:rPr>
          <w:rStyle w:val="A50"/>
          <w:sz w:val="23"/>
          <w:szCs w:val="23"/>
        </w:rPr>
        <w:t xml:space="preserve">Мотивация может оказаться недостаточной при условии отсутствия одобрения со стороны других людей; отсутствия возможностей для удовлетворения учебно-профессиональных потребностей, получения новых знаний, навыков, полезных для жизни, проявления инициативы или творческих способностей; возникновении напряженных отношений с другими добровольцами или социальными партнерами.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Имиджу добровольческой деятельности, организуемой в условиях общеобразовательной организации, субъекты движения, как правило, уделяют существенное внимание. Важно, чтобы имидж отражал: </w:t>
      </w:r>
    </w:p>
    <w:p w:rsidR="004D07F8" w:rsidRDefault="004D07F8" w:rsidP="004D07F8">
      <w:pPr>
        <w:pStyle w:val="Pa6"/>
        <w:spacing w:before="100"/>
        <w:jc w:val="both"/>
        <w:rPr>
          <w:rFonts w:cs="Calibri"/>
          <w:color w:val="000000"/>
          <w:sz w:val="23"/>
          <w:szCs w:val="23"/>
        </w:rPr>
      </w:pPr>
      <w:r>
        <w:rPr>
          <w:rStyle w:val="A50"/>
          <w:sz w:val="23"/>
          <w:szCs w:val="23"/>
        </w:rPr>
        <w:t xml:space="preserve">1 – миссию деятельности – ожидаемый результат совместных усилий; </w:t>
      </w:r>
    </w:p>
    <w:p w:rsidR="004D07F8" w:rsidRDefault="004D07F8" w:rsidP="004D07F8">
      <w:pPr>
        <w:pStyle w:val="Pa6"/>
        <w:spacing w:before="100"/>
        <w:jc w:val="both"/>
        <w:rPr>
          <w:rFonts w:cs="Calibri"/>
          <w:color w:val="000000"/>
          <w:sz w:val="23"/>
          <w:szCs w:val="23"/>
        </w:rPr>
      </w:pPr>
      <w:r>
        <w:rPr>
          <w:rStyle w:val="A50"/>
          <w:sz w:val="23"/>
          <w:szCs w:val="23"/>
        </w:rPr>
        <w:t xml:space="preserve">2 – направленность организации, ее ценностные ориентации и декларируемые принципы; </w:t>
      </w:r>
    </w:p>
    <w:p w:rsidR="004D07F8" w:rsidRDefault="004D07F8" w:rsidP="004D07F8">
      <w:pPr>
        <w:pStyle w:val="Pa6"/>
        <w:spacing w:before="100"/>
        <w:jc w:val="both"/>
        <w:rPr>
          <w:rFonts w:cs="Calibri"/>
          <w:color w:val="000000"/>
          <w:sz w:val="23"/>
          <w:szCs w:val="23"/>
        </w:rPr>
      </w:pPr>
      <w:r>
        <w:rPr>
          <w:rStyle w:val="A50"/>
          <w:sz w:val="23"/>
          <w:szCs w:val="23"/>
        </w:rPr>
        <w:t xml:space="preserve">3 – общественное мнение – то впечатление, которое деятельность производит на членов местного сообщества, оценочные суждения, вызываемые данной деятельностью; </w:t>
      </w:r>
    </w:p>
    <w:p w:rsidR="004D07F8" w:rsidRDefault="004D07F8" w:rsidP="004D07F8">
      <w:pPr>
        <w:pStyle w:val="Pa6"/>
        <w:spacing w:before="100"/>
        <w:jc w:val="both"/>
        <w:rPr>
          <w:rFonts w:cs="Calibri"/>
          <w:color w:val="000000"/>
          <w:sz w:val="23"/>
          <w:szCs w:val="23"/>
        </w:rPr>
      </w:pPr>
      <w:r>
        <w:rPr>
          <w:rStyle w:val="A50"/>
          <w:sz w:val="23"/>
          <w:szCs w:val="23"/>
        </w:rPr>
        <w:t xml:space="preserve">4 – бренд – внешние узнаваемые символы и атрибуты деятельности, отражающие ее стиль и характерные особенности; 5 – внутреннюю культуру – стиль межличностных отношений, эмоционально- психологический климат, принятые формы взаимоотношений среди участников 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6 – организационную культуру – взаимоотношения, установившиеся между организаторами и участниками деятельности, степень общей организованности.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Добровольческая деятельность – это сочетание самых разных видов деятельности по содержанию, характеру, функциям, объему и масштабам, продолжительности и способам реализации. Важно, что их всех отличает неформальный, ненормированный характер, живое деятельное участие, в котором отсутствует давление со стороны формализуемой технологии, жесткой организационной структуры и норм профессиональной иерархии. Адресаты добровольческой деятельности определяются актуальными потребностями местного сообщества, целями и задачами социальной политики, возможностями и способностями добровольцев. Ими являются, во-первых, социально незащищенные группы населения, не имеющие равных со всеми членами общества </w:t>
      </w:r>
      <w:r>
        <w:rPr>
          <w:rFonts w:ascii="AvantGardeCTT" w:hAnsi="AvantGardeCTT" w:cs="AvantGardeCTT"/>
          <w:b/>
          <w:bCs/>
          <w:color w:val="000000"/>
          <w:sz w:val="23"/>
          <w:szCs w:val="23"/>
        </w:rPr>
        <w:t xml:space="preserve">60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Calibri"/>
          <w:color w:val="000000"/>
          <w:sz w:val="23"/>
          <w:szCs w:val="23"/>
        </w:rPr>
      </w:pPr>
      <w:r>
        <w:rPr>
          <w:rStyle w:val="A50"/>
          <w:sz w:val="23"/>
          <w:szCs w:val="23"/>
        </w:rPr>
        <w:t xml:space="preserve">условий для полноценной реализации социальных прав, требующие особых мер защиты. Это дети, оказавшиеся в трудной жизненной ситуации; малообеспеченные группы населения; женщины; молодежь; национальные меньшинства; пожилые люди; мигранты и беженцы; инвалиды; лица, имеющие медицинские проблемы, отражающиеся на социализации; заключенные и освободившиеся из мест заключения; безработные; жертвы катастроф (экологических, техногенных, террористических актов); «группы риска» (матери-одиночки, асоциально и криминально ведущие себя молодые люди, одаренные люди, больные СПИДом, склонные к суициду, бродяжничеству, жертвы мошенничества, вовлеченные в секты). </w:t>
      </w:r>
    </w:p>
    <w:p w:rsidR="004D07F8" w:rsidRDefault="004D07F8" w:rsidP="004D07F8">
      <w:pPr>
        <w:pStyle w:val="Pa6"/>
        <w:spacing w:before="100"/>
        <w:jc w:val="both"/>
        <w:rPr>
          <w:rFonts w:cs="Calibri"/>
          <w:color w:val="000000"/>
          <w:sz w:val="23"/>
          <w:szCs w:val="23"/>
        </w:rPr>
      </w:pPr>
      <w:r>
        <w:rPr>
          <w:rStyle w:val="A50"/>
          <w:sz w:val="23"/>
          <w:szCs w:val="23"/>
        </w:rPr>
        <w:t xml:space="preserve">К отдельным членам современного общества, требующим социальной помощи и поддержки, относятся граждане, испытывающие трудности личностного роста, не имеющие возможности реализовать личностный потенциал. Законодательно не определяются: одинокие; социально тревожные, склонные к аффектам в общественном взаимодействии; склонные к суициду; переживающие личные трудности (жертвы социальных драм: увольнение, развод, смерть близких); одаренные, талантливые люди; дезадаптированные в силу специфики характера, личностных и национальных особенностей; не имеющие возможности для развития социально важных интересов, способностей, склонностей; зависимые от манипулирования (мошенничество, секты, криминальная среда).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Адресаты добровольческой активности могут быть институциональными. Это учреждения, предприятия, организации: социальная работа на предприятиях; социальное служение как часть корпоративной культуры; специфическая работа в приютах, больницах, школах, воинских частях; муниципальные образования и </w:t>
      </w:r>
      <w:r>
        <w:rPr>
          <w:rFonts w:ascii="AvantGardeCTT" w:hAnsi="AvantGardeCTT" w:cs="AvantGardeCTT"/>
          <w:b/>
          <w:bCs/>
          <w:color w:val="000000"/>
          <w:sz w:val="23"/>
          <w:szCs w:val="23"/>
        </w:rPr>
        <w:t xml:space="preserve">61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Calibri"/>
          <w:color w:val="000000"/>
          <w:sz w:val="23"/>
          <w:szCs w:val="23"/>
        </w:rPr>
      </w:pPr>
      <w:r>
        <w:rPr>
          <w:rStyle w:val="A50"/>
          <w:sz w:val="23"/>
          <w:szCs w:val="23"/>
        </w:rPr>
        <w:t xml:space="preserve">общины (в том числе приходская община): организация социального служения и социальной работы по месту жительства; создание фондов и благотворительных обществ; социальные проекты. </w:t>
      </w:r>
    </w:p>
    <w:p w:rsidR="004D07F8" w:rsidRDefault="004D07F8" w:rsidP="004D07F8">
      <w:pPr>
        <w:pStyle w:val="Pa6"/>
        <w:spacing w:before="100"/>
        <w:jc w:val="both"/>
        <w:rPr>
          <w:rFonts w:cs="Calibri"/>
          <w:color w:val="000000"/>
          <w:sz w:val="23"/>
          <w:szCs w:val="23"/>
        </w:rPr>
      </w:pPr>
      <w:r>
        <w:rPr>
          <w:rStyle w:val="A50"/>
          <w:sz w:val="23"/>
          <w:szCs w:val="23"/>
        </w:rPr>
        <w:t xml:space="preserve">Адресатом может быть семья. Это поддержка молодых семей; помощь в воспитании детей; подготовка к семейной жизни; поощрение рождения и воспитания детей; нормализация внутрисемейных отношений. </w:t>
      </w:r>
    </w:p>
    <w:p w:rsidR="004D07F8" w:rsidRDefault="004D07F8" w:rsidP="004D07F8">
      <w:pPr>
        <w:pStyle w:val="Pa6"/>
        <w:spacing w:before="100"/>
        <w:jc w:val="both"/>
        <w:rPr>
          <w:rFonts w:cs="Calibri"/>
          <w:color w:val="000000"/>
          <w:sz w:val="23"/>
          <w:szCs w:val="23"/>
        </w:rPr>
      </w:pPr>
      <w:r>
        <w:rPr>
          <w:rStyle w:val="A50"/>
          <w:sz w:val="23"/>
          <w:szCs w:val="23"/>
        </w:rPr>
        <w:t xml:space="preserve">Потребности адресатов оцениваются на основе таких показателей, как адаптированность в обществе; социальная активность; социальная самостоятельность; гармоничные отношения с окружающими; защищенность и гарантированность социальных прав; готовность к самостоятельному выполнению социальных ролей и обязанностей; ответственность и личностное развитие в целом; интеллектуальное развитие; физическое здоровье; социальная информированность.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В качестве направлений добровольческой (волонтерской) активности, как правило, целесообразно рассматривать: патронирование детских домов и пожилых людей; включенность в работу органов власти; медицинских учреждений и экологических организаций; в организацию и проведение интеллектуальных конкурсов, творческих мероприятий и праздников, событий, связанных со спортивной, туристической и военной подготовкой; деятельность краеведческого характера; помощь в археологических и реставрационных работах и поисковая деятельность; уход за воинскими захоронениями; экскурсионная деятельность; помощь в возрождении традиционных ремесел; психологическая и юридическая поддержка.</w:t>
      </w:r>
      <w:r>
        <w:rPr>
          <w:rFonts w:ascii="AvantGardeCTT" w:hAnsi="AvantGardeCTT" w:cs="AvantGardeCTT"/>
          <w:b/>
          <w:bCs/>
          <w:color w:val="000000"/>
          <w:sz w:val="23"/>
          <w:szCs w:val="23"/>
        </w:rPr>
        <w:t xml:space="preserve">62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Myriad Pro"/>
          <w:color w:val="000000"/>
          <w:sz w:val="23"/>
          <w:szCs w:val="23"/>
        </w:rPr>
      </w:pPr>
      <w:r>
        <w:rPr>
          <w:rStyle w:val="A50"/>
          <w:rFonts w:cs="Myriad Pro"/>
          <w:sz w:val="23"/>
          <w:szCs w:val="23"/>
        </w:rPr>
        <w:t xml:space="preserve">Теоретико-практические основания разработки методических рекомендаций в целях развития направлений добровольчества рассматриваются с позиции: </w:t>
      </w:r>
    </w:p>
    <w:p w:rsidR="004D07F8" w:rsidRDefault="004D07F8" w:rsidP="004D07F8">
      <w:pPr>
        <w:pStyle w:val="Pa6"/>
        <w:spacing w:before="100"/>
        <w:jc w:val="both"/>
        <w:rPr>
          <w:rFonts w:cs="Calibri"/>
          <w:color w:val="000000"/>
          <w:sz w:val="23"/>
          <w:szCs w:val="23"/>
        </w:rPr>
      </w:pPr>
      <w:r>
        <w:rPr>
          <w:rStyle w:val="A50"/>
          <w:sz w:val="23"/>
          <w:szCs w:val="23"/>
        </w:rPr>
        <w:t xml:space="preserve">1 – закономерностей осуществления добровольческой деятельности с учетом ее системной организации (динамики, соотнесенности содержательной и процессуальной сторон деятельности, управляемости, сохранения традиции и внедрения инноваций, учета возрастных особенностей участников добровольческого движения); </w:t>
      </w:r>
    </w:p>
    <w:p w:rsidR="004D07F8" w:rsidRDefault="004D07F8" w:rsidP="004D07F8">
      <w:pPr>
        <w:pStyle w:val="Pa6"/>
        <w:spacing w:before="100"/>
        <w:jc w:val="both"/>
        <w:rPr>
          <w:rFonts w:cs="Calibri"/>
          <w:color w:val="000000"/>
          <w:sz w:val="23"/>
          <w:szCs w:val="23"/>
        </w:rPr>
      </w:pPr>
      <w:r>
        <w:rPr>
          <w:rStyle w:val="A50"/>
          <w:sz w:val="23"/>
          <w:szCs w:val="23"/>
        </w:rPr>
        <w:t xml:space="preserve">2 – учета возможностей интенсификации всех компонентов воспитательного процесса с позиции возможности постоянного расширения планируемых целей и приращения результатов согласно поставленным целям добровольческого направления. </w:t>
      </w:r>
    </w:p>
    <w:p w:rsidR="004D07F8" w:rsidRDefault="004D07F8" w:rsidP="004D07F8">
      <w:pPr>
        <w:pStyle w:val="Pa6"/>
        <w:spacing w:before="100"/>
        <w:jc w:val="both"/>
        <w:rPr>
          <w:rFonts w:cs="Calibri"/>
          <w:color w:val="000000"/>
          <w:sz w:val="23"/>
          <w:szCs w:val="23"/>
        </w:rPr>
      </w:pPr>
      <w:r>
        <w:rPr>
          <w:rStyle w:val="A50"/>
          <w:sz w:val="23"/>
          <w:szCs w:val="23"/>
        </w:rPr>
        <w:t xml:space="preserve">Организационно-методические основания развития преемственности в добровольческом движении, понимаемые как процесс и результат, систематичность и последовательность осуществляемой деятельности в рамках направления предполагают: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1 – проявление форм преемственности как процесса, </w:t>
      </w:r>
      <w:r>
        <w:rPr>
          <w:rStyle w:val="A50"/>
          <w:sz w:val="23"/>
          <w:szCs w:val="23"/>
        </w:rPr>
        <w:t xml:space="preserve">протекающего во времени и пространстве, характеризуются такими этапами как сфера или пространство деятельности добровольца (класс, регион, организация, т.п.); </w:t>
      </w:r>
    </w:p>
    <w:p w:rsidR="004D07F8" w:rsidRDefault="004D07F8" w:rsidP="004D07F8">
      <w:pPr>
        <w:pStyle w:val="Pa6"/>
        <w:spacing w:before="100"/>
        <w:jc w:val="both"/>
        <w:rPr>
          <w:rFonts w:cs="Calibri"/>
          <w:color w:val="000000"/>
          <w:sz w:val="23"/>
          <w:szCs w:val="23"/>
        </w:rPr>
      </w:pPr>
      <w:r>
        <w:rPr>
          <w:rStyle w:val="A50"/>
          <w:rFonts w:cs="Myriad Pro"/>
          <w:sz w:val="23"/>
          <w:szCs w:val="23"/>
        </w:rPr>
        <w:t xml:space="preserve">2 – разработку логической структуры добровольческой деятельности (деятельности организации или отряда), </w:t>
      </w:r>
      <w:r>
        <w:rPr>
          <w:rStyle w:val="A50"/>
          <w:sz w:val="23"/>
          <w:szCs w:val="23"/>
        </w:rPr>
        <w:t xml:space="preserve">представленной формами ее организации, технологиями осуществления деятельности, условиями и средствами; </w:t>
      </w:r>
    </w:p>
    <w:p w:rsidR="004D07F8" w:rsidRDefault="004D07F8" w:rsidP="004D07F8">
      <w:pPr>
        <w:pStyle w:val="Pa6"/>
        <w:spacing w:before="100"/>
        <w:jc w:val="both"/>
        <w:rPr>
          <w:rFonts w:ascii="AvantGardeCTT" w:hAnsi="AvantGardeCTT" w:cs="AvantGardeCTT"/>
          <w:color w:val="000000"/>
          <w:sz w:val="23"/>
          <w:szCs w:val="23"/>
        </w:rPr>
      </w:pPr>
      <w:r>
        <w:rPr>
          <w:rStyle w:val="A50"/>
          <w:rFonts w:cs="Myriad Pro"/>
          <w:sz w:val="23"/>
          <w:szCs w:val="23"/>
        </w:rPr>
        <w:t xml:space="preserve">3 – проявление форм преемственности как результата, </w:t>
      </w:r>
      <w:r>
        <w:rPr>
          <w:rStyle w:val="A50"/>
          <w:sz w:val="23"/>
          <w:szCs w:val="23"/>
        </w:rPr>
        <w:t>выражающегося соответствием достижений целей и задач добровольческой деятельности потребностям ее субъектов, удовлетворением их потребностей способом осуществления успешной и эффективной добровольческой деятельности.</w:t>
      </w:r>
      <w:r>
        <w:rPr>
          <w:rFonts w:ascii="AvantGardeCTT" w:hAnsi="AvantGardeCTT" w:cs="AvantGardeCTT"/>
          <w:b/>
          <w:bCs/>
          <w:color w:val="000000"/>
          <w:sz w:val="23"/>
          <w:szCs w:val="23"/>
        </w:rPr>
        <w:t xml:space="preserve">63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7"/>
        <w:jc w:val="right"/>
        <w:rPr>
          <w:rFonts w:ascii="AvantGardeCTT" w:hAnsi="AvantGardeCTT" w:cs="AvantGardeCTT"/>
          <w:color w:val="000000"/>
          <w:sz w:val="22"/>
          <w:szCs w:val="22"/>
        </w:rPr>
      </w:pPr>
      <w:r>
        <w:rPr>
          <w:rStyle w:val="A9"/>
        </w:rPr>
        <w:t xml:space="preserve">РАЗДЕЛ 1 </w:t>
      </w:r>
    </w:p>
    <w:p w:rsidR="004D07F8" w:rsidRDefault="004D07F8" w:rsidP="004D07F8">
      <w:pPr>
        <w:pStyle w:val="Pa6"/>
        <w:spacing w:before="100"/>
        <w:jc w:val="both"/>
        <w:rPr>
          <w:rFonts w:cs="Myriad Pro"/>
          <w:color w:val="000000"/>
          <w:sz w:val="23"/>
          <w:szCs w:val="23"/>
        </w:rPr>
      </w:pPr>
      <w:r>
        <w:rPr>
          <w:rStyle w:val="A50"/>
          <w:rFonts w:cs="Myriad Pro"/>
          <w:sz w:val="23"/>
          <w:szCs w:val="23"/>
        </w:rPr>
        <w:t xml:space="preserve">Таким образом, методические рекомендации и разработка моделей психолого-педагогического сопровождения деятельности добровольческой (волонтерской) организации с учетом различной вариативности ее видов и форм должна осуществляться на основе моделирования (создания) педагогической системы. Ведущим типом педагогической системы выступает проектно- технологический тип, включающий следующие ее компоненты: цели, содержание, формы, методы, средства деятельности, согласующиеся с современной формой организации человеческой деятельности и современной основой социокультурного развития. </w:t>
      </w:r>
    </w:p>
    <w:p w:rsidR="004D07F8" w:rsidRDefault="004D07F8" w:rsidP="004D07F8">
      <w:pPr>
        <w:pStyle w:val="Pa6"/>
        <w:spacing w:before="100"/>
        <w:jc w:val="both"/>
        <w:rPr>
          <w:rFonts w:cs="Calibri"/>
          <w:color w:val="000000"/>
          <w:sz w:val="23"/>
          <w:szCs w:val="23"/>
        </w:rPr>
      </w:pPr>
      <w:r>
        <w:rPr>
          <w:rStyle w:val="A50"/>
          <w:sz w:val="23"/>
          <w:szCs w:val="23"/>
        </w:rPr>
        <w:t xml:space="preserve">Развитие добровольческого движения в рамках моделируемой педагогической системы согласуется с закономерностями, структурной целостностью, преобразованием составляющих ее компонентов во взаимосвязи преобразования элементов с прогностически направленным целостным ходом развития добровольческого движения, постоянным его обновлением в соответствии с целями и задачами. Цели добровольческого движения, как </w:t>
      </w:r>
      <w:r>
        <w:rPr>
          <w:rStyle w:val="A50"/>
          <w:rFonts w:cs="Myriad Pro"/>
          <w:sz w:val="23"/>
          <w:szCs w:val="23"/>
        </w:rPr>
        <w:t xml:space="preserve">системообразующий компонент педагогической системы, </w:t>
      </w:r>
      <w:r>
        <w:rPr>
          <w:rStyle w:val="A50"/>
          <w:sz w:val="23"/>
          <w:szCs w:val="23"/>
        </w:rPr>
        <w:t xml:space="preserve">направлены на обеспечение: </w:t>
      </w:r>
    </w:p>
    <w:p w:rsidR="004D07F8" w:rsidRDefault="004D07F8" w:rsidP="004D07F8">
      <w:pPr>
        <w:pStyle w:val="Pa6"/>
        <w:spacing w:before="100"/>
        <w:jc w:val="both"/>
        <w:rPr>
          <w:rFonts w:cs="Calibri"/>
          <w:color w:val="000000"/>
          <w:sz w:val="23"/>
          <w:szCs w:val="23"/>
        </w:rPr>
      </w:pPr>
      <w:r>
        <w:rPr>
          <w:rStyle w:val="A50"/>
          <w:sz w:val="23"/>
          <w:szCs w:val="23"/>
        </w:rPr>
        <w:t xml:space="preserve">1 – психологических новообразований личности, ее социальное становление, выступающее средством общей и профессиональной социализации личности, формирование ее ценностных ориентаций; </w:t>
      </w:r>
    </w:p>
    <w:p w:rsidR="004D07F8" w:rsidRDefault="004D07F8" w:rsidP="004D07F8">
      <w:pPr>
        <w:pStyle w:val="Pa6"/>
        <w:spacing w:before="100"/>
        <w:jc w:val="both"/>
        <w:rPr>
          <w:rFonts w:cs="Calibri"/>
          <w:color w:val="000000"/>
          <w:sz w:val="23"/>
          <w:szCs w:val="23"/>
        </w:rPr>
      </w:pPr>
      <w:r>
        <w:rPr>
          <w:rStyle w:val="A50"/>
          <w:sz w:val="23"/>
          <w:szCs w:val="23"/>
        </w:rPr>
        <w:t xml:space="preserve">2 – деятельностное развитие, обусловливающее овладение современным способом освоения деятельности проектно- технологического типа.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 xml:space="preserve">Вследствие этого в качестве ведущих принципов разработки педагогической системы выступают принципы: парадигмальной и ценностной соотнесенности, интеграции, субъектной соотнесенности, преемственности. Основанием сформулированных принципов </w:t>
      </w:r>
      <w:r>
        <w:rPr>
          <w:rFonts w:ascii="AvantGardeCTT" w:hAnsi="AvantGardeCTT" w:cs="AvantGardeCTT"/>
          <w:b/>
          <w:bCs/>
          <w:color w:val="000000"/>
          <w:sz w:val="23"/>
          <w:szCs w:val="23"/>
        </w:rPr>
        <w:t xml:space="preserve">64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Pa6"/>
        <w:spacing w:before="100"/>
        <w:jc w:val="both"/>
        <w:rPr>
          <w:rFonts w:cs="Myriad Pro"/>
          <w:color w:val="000000"/>
          <w:sz w:val="23"/>
          <w:szCs w:val="23"/>
        </w:rPr>
      </w:pPr>
      <w:r>
        <w:rPr>
          <w:rStyle w:val="A50"/>
          <w:sz w:val="23"/>
          <w:szCs w:val="23"/>
        </w:rPr>
        <w:t xml:space="preserve">выступает гуманистическая основа добровольческой деятельности, обусловливающая перевод мотивационных потребностей субъекта современного добровольческого движения из средства в цель общественно и личностно значимого развития механизмов его адаптации, формирования и развития социальной ответственности. При этом прогнозируемые ориентации участника добровольческого движения на новые варианты деятельности в условиях развития организационно-технологической платформы отраслевых систем цифровой экономики могут способствовать изменению личностной и социально значимой его активности, жизненной и профессиональной ориентации. Основанием этого процесса будет следствие интенсивного использования «умных машин», предприятий, систем, изменяющих взаимодействие не только с машинами, но и с человеком прежде всего. Данный концептуальный аспект цифровизации экономики и образования вступает в стадию научного осмысления и обоснования грядущих изменений в воспитании и образовании на основе прорывного этапа общественного развития. </w:t>
      </w:r>
      <w:r>
        <w:rPr>
          <w:rStyle w:val="A50"/>
          <w:rFonts w:cs="Myriad Pro"/>
          <w:sz w:val="23"/>
          <w:szCs w:val="23"/>
        </w:rPr>
        <w:t xml:space="preserve">Алгоритм разработки педагогической системы представляется последовательностью этапов: </w:t>
      </w:r>
    </w:p>
    <w:p w:rsidR="004D07F8" w:rsidRDefault="004D07F8" w:rsidP="004D07F8">
      <w:pPr>
        <w:pStyle w:val="Pa6"/>
        <w:spacing w:before="100"/>
        <w:jc w:val="both"/>
        <w:rPr>
          <w:rFonts w:cs="Calibri"/>
          <w:color w:val="000000"/>
          <w:sz w:val="23"/>
          <w:szCs w:val="23"/>
        </w:rPr>
      </w:pPr>
      <w:r>
        <w:rPr>
          <w:rStyle w:val="A50"/>
          <w:sz w:val="23"/>
          <w:szCs w:val="23"/>
        </w:rPr>
        <w:t xml:space="preserve">1 – распределение целей педагогической системы на подцели (их ранжирование в рамках целей и задач локального направления добровольческой деятельности); </w:t>
      </w:r>
    </w:p>
    <w:p w:rsidR="004D07F8" w:rsidRDefault="004D07F8" w:rsidP="004D07F8">
      <w:pPr>
        <w:pStyle w:val="Pa6"/>
        <w:spacing w:before="100"/>
        <w:jc w:val="both"/>
        <w:rPr>
          <w:rFonts w:cs="Calibri"/>
          <w:color w:val="000000"/>
          <w:sz w:val="23"/>
          <w:szCs w:val="23"/>
        </w:rPr>
      </w:pPr>
      <w:r>
        <w:rPr>
          <w:rStyle w:val="A50"/>
          <w:sz w:val="23"/>
          <w:szCs w:val="23"/>
        </w:rPr>
        <w:t xml:space="preserve">2 – проектирование и создание необходимых и достаточных условий их достижения; </w:t>
      </w:r>
    </w:p>
    <w:p w:rsidR="004D07F8" w:rsidRDefault="004D07F8" w:rsidP="004D07F8">
      <w:pPr>
        <w:pStyle w:val="Pa6"/>
        <w:spacing w:before="100"/>
        <w:jc w:val="both"/>
        <w:rPr>
          <w:rFonts w:cs="Calibri"/>
          <w:color w:val="000000"/>
          <w:sz w:val="23"/>
          <w:szCs w:val="23"/>
        </w:rPr>
      </w:pPr>
      <w:r>
        <w:rPr>
          <w:rStyle w:val="A50"/>
          <w:sz w:val="23"/>
          <w:szCs w:val="23"/>
        </w:rPr>
        <w:t xml:space="preserve">3 – разработка критериев измерения результатов деятельности; </w:t>
      </w:r>
    </w:p>
    <w:p w:rsidR="004D07F8" w:rsidRDefault="004D07F8" w:rsidP="004D07F8">
      <w:pPr>
        <w:pStyle w:val="Pa6"/>
        <w:spacing w:before="100"/>
        <w:jc w:val="both"/>
        <w:rPr>
          <w:rFonts w:ascii="AvantGardeCTT" w:hAnsi="AvantGardeCTT" w:cs="AvantGardeCTT"/>
          <w:color w:val="000000"/>
          <w:sz w:val="23"/>
          <w:szCs w:val="23"/>
        </w:rPr>
      </w:pPr>
      <w:r>
        <w:rPr>
          <w:rStyle w:val="A50"/>
          <w:sz w:val="23"/>
          <w:szCs w:val="23"/>
        </w:rPr>
        <w:t>4 – разработка организационно-методического и психолого- педагогического инструментария управления процессом деятельности добровольчества в рамках направления (или их интеграции).</w:t>
      </w:r>
      <w:r>
        <w:rPr>
          <w:rFonts w:ascii="AvantGardeCTT" w:hAnsi="AvantGardeCTT" w:cs="AvantGardeCTT"/>
          <w:b/>
          <w:bCs/>
          <w:color w:val="000000"/>
          <w:sz w:val="23"/>
          <w:szCs w:val="23"/>
        </w:rPr>
        <w:t xml:space="preserve">65 </w:t>
      </w:r>
    </w:p>
    <w:p w:rsidR="004D07F8" w:rsidRDefault="004D07F8" w:rsidP="004D07F8">
      <w:pPr>
        <w:pStyle w:val="Pa1"/>
        <w:pageBreakBefore/>
        <w:rPr>
          <w:rFonts w:ascii="Minion Pro" w:hAnsi="Minion Pro" w:cs="Minion Pro"/>
          <w:color w:val="000000"/>
          <w:sz w:val="23"/>
          <w:szCs w:val="23"/>
        </w:rPr>
      </w:pPr>
      <w:r>
        <w:rPr>
          <w:rFonts w:ascii="Minion Pro" w:hAnsi="Minion Pro" w:cs="Minion Pro"/>
          <w:color w:val="000000"/>
          <w:sz w:val="23"/>
          <w:szCs w:val="23"/>
        </w:rPr>
        <w:lastRenderedPageBreak/>
        <w:t xml:space="preserve">.............................................................................................................................. </w:t>
      </w:r>
    </w:p>
    <w:p w:rsidR="004D07F8" w:rsidRDefault="004D07F8" w:rsidP="004D07F8">
      <w:pPr>
        <w:pStyle w:val="Default"/>
        <w:rPr>
          <w:rFonts w:ascii="AvantGardeCTT" w:hAnsi="AvantGardeCTT" w:cs="AvantGardeCTT"/>
          <w:color w:val="auto"/>
          <w:sz w:val="23"/>
          <w:szCs w:val="23"/>
        </w:rPr>
      </w:pPr>
      <w:r>
        <w:rPr>
          <w:rFonts w:ascii="AvantGardeCTT" w:hAnsi="AvantGardeCTT" w:cs="AvantGardeCTT"/>
          <w:b/>
          <w:bCs/>
          <w:color w:val="auto"/>
          <w:sz w:val="23"/>
          <w:szCs w:val="23"/>
        </w:rPr>
        <w:t xml:space="preserve">66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cs="Calibri"/>
          <w:sz w:val="23"/>
          <w:szCs w:val="23"/>
        </w:rPr>
      </w:pPr>
      <w:r>
        <w:rPr>
          <w:rStyle w:val="A50"/>
          <w:b/>
          <w:bCs/>
          <w:sz w:val="23"/>
          <w:szCs w:val="23"/>
        </w:rPr>
        <w:t xml:space="preserve">1.4. Организационно-управленческая функция Российского движения школьников в развитии пространства добровольческой активности </w:t>
      </w:r>
    </w:p>
    <w:p w:rsidR="004D07F8" w:rsidRDefault="004D07F8" w:rsidP="004D07F8">
      <w:pPr>
        <w:pStyle w:val="Pa6"/>
        <w:spacing w:before="100"/>
        <w:jc w:val="both"/>
        <w:rPr>
          <w:rFonts w:cs="Calibri"/>
          <w:sz w:val="23"/>
          <w:szCs w:val="23"/>
        </w:rPr>
      </w:pPr>
      <w:r>
        <w:rPr>
          <w:rStyle w:val="A50"/>
          <w:sz w:val="23"/>
          <w:szCs w:val="23"/>
        </w:rPr>
        <w:t xml:space="preserve">Общероссийская общественно-государственная детско- юношеская организация «Российское движение школьников» реализует программы, направленные на обеспечение процесса вовлечения обучающихся в проекты социальной направленности (экологические, краеведческие, культурные, нацеленные на охрану здоровья, помощь малообеспеченным слоям населения и т.д.), формирующие любовь к Родине, воспитание трудолюбия и чувства долга, мотивационную основу свойств личности – целеустремленность, стремление к самосовершенствованию. </w:t>
      </w:r>
    </w:p>
    <w:p w:rsidR="004D07F8" w:rsidRDefault="004D07F8" w:rsidP="004D07F8">
      <w:pPr>
        <w:pStyle w:val="Pa6"/>
        <w:spacing w:before="100"/>
        <w:jc w:val="both"/>
        <w:rPr>
          <w:rFonts w:cs="Calibri"/>
          <w:sz w:val="23"/>
          <w:szCs w:val="23"/>
        </w:rPr>
      </w:pPr>
      <w:r>
        <w:rPr>
          <w:rStyle w:val="A50"/>
          <w:sz w:val="23"/>
          <w:szCs w:val="23"/>
        </w:rPr>
        <w:t xml:space="preserve">Для осуществления добровольческой деятельности в общеобразовательной организации формируется отряд добровольцев. Он создается для обеспечения условий развития и реализации добровольческого объединения, созданного в общеобразовательной организации и действующего для развития организаторского, творческого и интеллектуального потенциала социально-активных подростков. Волонтерский отряд (центр) осуществляет деятельность по привлечению школьников к организации и проведению акций, мероприятий волонтерской направленности. Из числа участников добровольческого отряда выбирается лидер отряда (центра) – член отряда, наиболее авторитетная личность, реально играющая центральную роль в организации совместной деятельности и регулировании взаимоотношений в отряде.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Руководителем добровольческого отряда (центра) приоритетно выступает педагог-организатор, старший вожатый или любой педагог-предметник, осуществляющий планирование, </w:t>
      </w:r>
      <w:r>
        <w:rPr>
          <w:rFonts w:ascii="AvantGardeCTT" w:hAnsi="AvantGardeCTT" w:cs="AvantGardeCTT"/>
          <w:b/>
          <w:bCs/>
          <w:sz w:val="23"/>
          <w:szCs w:val="23"/>
        </w:rPr>
        <w:t xml:space="preserve">67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ascii="AvantGardeCTT" w:hAnsi="AvantGardeCTT" w:cs="AvantGardeCTT"/>
          <w:sz w:val="22"/>
          <w:szCs w:val="22"/>
        </w:rPr>
      </w:pPr>
      <w:r>
        <w:rPr>
          <w:rStyle w:val="A9"/>
          <w:color w:val="auto"/>
        </w:rPr>
        <w:t xml:space="preserve">РАЗДЕЛ 1 </w:t>
      </w:r>
    </w:p>
    <w:p w:rsidR="004D07F8" w:rsidRDefault="004D07F8" w:rsidP="004D07F8">
      <w:pPr>
        <w:pStyle w:val="Pa6"/>
        <w:spacing w:before="100"/>
        <w:jc w:val="both"/>
        <w:rPr>
          <w:rFonts w:cs="Calibri"/>
          <w:sz w:val="23"/>
          <w:szCs w:val="23"/>
        </w:rPr>
      </w:pPr>
      <w:r>
        <w:rPr>
          <w:rStyle w:val="A50"/>
          <w:sz w:val="23"/>
          <w:szCs w:val="23"/>
        </w:rPr>
        <w:t xml:space="preserve">организацию и руководство волонтерской деятельностью в рамках акций и мероприятий, проводимых волонтерским центром. </w:t>
      </w:r>
    </w:p>
    <w:p w:rsidR="004D07F8" w:rsidRDefault="004D07F8" w:rsidP="004D07F8">
      <w:pPr>
        <w:pStyle w:val="Pa6"/>
        <w:spacing w:before="100"/>
        <w:jc w:val="both"/>
        <w:rPr>
          <w:rFonts w:cs="Calibri"/>
          <w:sz w:val="23"/>
          <w:szCs w:val="23"/>
        </w:rPr>
      </w:pPr>
      <w:r>
        <w:rPr>
          <w:rStyle w:val="A50"/>
          <w:sz w:val="23"/>
          <w:szCs w:val="23"/>
        </w:rPr>
        <w:t xml:space="preserve">Организаторами добровольческой деятельности в общеобразовательной организации могут выступать органы ученического самоуправления, обучающиеся, педагоги. Содержание деятельности добровольческого центра определяется инициативой участников. </w:t>
      </w:r>
    </w:p>
    <w:p w:rsidR="004D07F8" w:rsidRDefault="004D07F8" w:rsidP="004D07F8">
      <w:pPr>
        <w:pStyle w:val="Pa6"/>
        <w:spacing w:before="100"/>
        <w:jc w:val="both"/>
        <w:rPr>
          <w:rFonts w:cs="Calibri"/>
          <w:sz w:val="23"/>
          <w:szCs w:val="23"/>
        </w:rPr>
      </w:pPr>
      <w:r>
        <w:rPr>
          <w:rStyle w:val="A50"/>
          <w:sz w:val="23"/>
          <w:szCs w:val="23"/>
        </w:rPr>
        <w:t xml:space="preserve">Основными направлениями деятельности отряда являются: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разработка и реализация проектов, программ, акций, призванных актуализировать приоритетные направления волонтерской деятельности;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взаимодействие с общественными объединениями и органи- зациями, заинтересованными в добровольческой (волонтерской) деятельности;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помощь педагогическому коллективу в работе с детьми и подростками;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организация и проведение волонтерских уроков и экскурсий;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проведение профилактической работы с детьми и молодежью из «группы риска»;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р абота с ветеранами, пожилыми людьми, людьми с ограниченными возможностями. </w:t>
      </w:r>
    </w:p>
    <w:p w:rsidR="004D07F8" w:rsidRDefault="004D07F8" w:rsidP="004D07F8">
      <w:pPr>
        <w:pStyle w:val="Pa6"/>
        <w:spacing w:before="100"/>
        <w:jc w:val="both"/>
        <w:rPr>
          <w:rFonts w:cs="Calibri"/>
          <w:sz w:val="23"/>
          <w:szCs w:val="23"/>
        </w:rPr>
      </w:pPr>
      <w:r>
        <w:rPr>
          <w:rStyle w:val="A50"/>
          <w:sz w:val="23"/>
          <w:szCs w:val="23"/>
        </w:rPr>
        <w:t xml:space="preserve">Также отряд (центр) может предложить иные направления волонтерской деятельности, в том числе – привлечение к участию в волонтерской деятельности новых членов. </w:t>
      </w:r>
    </w:p>
    <w:p w:rsidR="004D07F8" w:rsidRDefault="004D07F8" w:rsidP="004D07F8">
      <w:pPr>
        <w:pStyle w:val="Pa6"/>
        <w:spacing w:before="100"/>
        <w:jc w:val="both"/>
        <w:rPr>
          <w:rFonts w:ascii="AvantGardeCTT" w:hAnsi="AvantGardeCTT" w:cs="AvantGardeCTT"/>
          <w:sz w:val="23"/>
          <w:szCs w:val="23"/>
        </w:rPr>
      </w:pPr>
      <w:r>
        <w:rPr>
          <w:rStyle w:val="A50"/>
          <w:sz w:val="23"/>
          <w:szCs w:val="23"/>
        </w:rPr>
        <w:t>Примерная образовательная программа школьного добровольческого отряда приведена в Приложении 1.</w:t>
      </w:r>
      <w:r>
        <w:rPr>
          <w:rFonts w:ascii="AvantGardeCTT" w:hAnsi="AvantGardeCTT" w:cs="AvantGardeCTT"/>
          <w:b/>
          <w:bCs/>
          <w:sz w:val="23"/>
          <w:szCs w:val="23"/>
        </w:rPr>
        <w:t xml:space="preserve">68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cs="Calibri"/>
          <w:sz w:val="23"/>
          <w:szCs w:val="23"/>
        </w:rPr>
      </w:pPr>
      <w:r>
        <w:rPr>
          <w:rStyle w:val="A50"/>
          <w:sz w:val="23"/>
          <w:szCs w:val="23"/>
        </w:rPr>
        <w:t xml:space="preserve">В целях перспективного развития добровольчества в образовательных организациях осуществляется взаимодействие с общественными организациями – партнерами на федеральном и региональном уровнях, такими как ФГБУ «Роспатриотцентр», ВОД «Волонтеры Победы», ВОД «Волонтеры-медики», Ассоциация волонтерских центров, региональные ресурсные волонтерские центры по развитию добровольчества и др. </w:t>
      </w:r>
    </w:p>
    <w:p w:rsidR="004D07F8" w:rsidRDefault="004D07F8" w:rsidP="004D07F8">
      <w:pPr>
        <w:pStyle w:val="Pa6"/>
        <w:spacing w:before="100"/>
        <w:jc w:val="both"/>
        <w:rPr>
          <w:rFonts w:cs="Calibri"/>
          <w:sz w:val="23"/>
          <w:szCs w:val="23"/>
        </w:rPr>
      </w:pPr>
      <w:r>
        <w:rPr>
          <w:rStyle w:val="A50"/>
          <w:sz w:val="23"/>
          <w:szCs w:val="23"/>
        </w:rPr>
        <w:t xml:space="preserve">Изменения стратегии по расширению пространства деятельности РДШ обусловливает совершенствование механизма партнерских отношений с общественными организациями различных форм и видов. В целях построения системной работы по организации и сопровождению волонтерских центров, осуществляющих деятельность в субъектах Российской Федерации, в 2014 году была создана Ассоциация волонтерских центров. Ассоциация объединяет более 100 организаций, включая образовательные организации высшего и среднего профессионального образования, некоммерческие организации, а также ресурсные центры по поддержке добровольчества. Миссией Ассоциации определено развитие волонтерства в России, распространение его ценностей и культуры социально ориентированной деятельности граждан, а также содействие в реализации гражданского, личностного и профессионального потенциалов в добровольческой деятельности.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Следствием деятельности РДШ по активизации волонтерской активности обучающихся стало развитие партнерства с Всероссийским общественным движением «Волонтеры-медики», цель которого – помощь медицинскому персоналу в лечебно- профилактических учреждениях, создание форм профориентации школьников, популяризация здорового образа жизни и работа по профилактике заболеваний. Результат включенности в волонтерскую деятельность – это формирование умений и навыков </w:t>
      </w:r>
      <w:r>
        <w:rPr>
          <w:rFonts w:ascii="AvantGardeCTT" w:hAnsi="AvantGardeCTT" w:cs="AvantGardeCTT"/>
          <w:b/>
          <w:bCs/>
          <w:sz w:val="23"/>
          <w:szCs w:val="23"/>
        </w:rPr>
        <w:t xml:space="preserve">69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ascii="AvantGardeCTT" w:hAnsi="AvantGardeCTT" w:cs="AvantGardeCTT"/>
          <w:sz w:val="22"/>
          <w:szCs w:val="22"/>
        </w:rPr>
      </w:pPr>
      <w:r>
        <w:rPr>
          <w:rStyle w:val="A9"/>
          <w:color w:val="auto"/>
        </w:rPr>
        <w:t xml:space="preserve">РАЗДЕЛ 1 </w:t>
      </w:r>
    </w:p>
    <w:p w:rsidR="004D07F8" w:rsidRDefault="004D07F8" w:rsidP="004D07F8">
      <w:pPr>
        <w:pStyle w:val="Pa6"/>
        <w:spacing w:before="100"/>
        <w:jc w:val="both"/>
        <w:rPr>
          <w:rFonts w:cs="Calibri"/>
          <w:sz w:val="23"/>
          <w:szCs w:val="23"/>
        </w:rPr>
      </w:pPr>
      <w:r>
        <w:rPr>
          <w:rStyle w:val="A50"/>
          <w:sz w:val="23"/>
          <w:szCs w:val="23"/>
        </w:rPr>
        <w:t xml:space="preserve">опыта работы в сфере здравоохранения. Движение включает 71 региональное отделение, 13500 волонтеров, 230 медицинских организаций и 155 образовательных организаций высшего и среднего медицинского профессионального образования, 290 общеобразовательных организаций. </w:t>
      </w:r>
    </w:p>
    <w:p w:rsidR="004D07F8" w:rsidRDefault="004D07F8" w:rsidP="004D07F8">
      <w:pPr>
        <w:pStyle w:val="Pa6"/>
        <w:spacing w:before="100"/>
        <w:jc w:val="both"/>
        <w:rPr>
          <w:rFonts w:cs="Calibri"/>
          <w:sz w:val="23"/>
          <w:szCs w:val="23"/>
        </w:rPr>
      </w:pPr>
      <w:r>
        <w:rPr>
          <w:rStyle w:val="A50"/>
          <w:sz w:val="23"/>
          <w:szCs w:val="23"/>
        </w:rPr>
        <w:t xml:space="preserve">Устойчивые партнерские отношения РДШ с Федеральным государственным бюджетным учреждением «Российский центр гражданского и патриотического воспитания детей и молодежи» (Роспатриотцентр) обеспечивают решение одной из ведущих задач воспитания – формирование общественно-государственной системы, способствующей приобщению российской молодежи к осознанию Родины, сопричастности с ее судьбой, личной ответственности за ее будущее. </w:t>
      </w:r>
    </w:p>
    <w:p w:rsidR="004D07F8" w:rsidRDefault="004D07F8" w:rsidP="004D07F8">
      <w:pPr>
        <w:pStyle w:val="Pa6"/>
        <w:spacing w:before="100"/>
        <w:jc w:val="both"/>
        <w:rPr>
          <w:rFonts w:cs="Calibri"/>
          <w:sz w:val="23"/>
          <w:szCs w:val="23"/>
        </w:rPr>
      </w:pPr>
      <w:r>
        <w:rPr>
          <w:rStyle w:val="A50"/>
          <w:sz w:val="23"/>
          <w:szCs w:val="23"/>
        </w:rPr>
        <w:t xml:space="preserve">Весьма продуктивным является сотрудничество РДШ с ВОД «Волонтеры Победы». В 2015 году Федеральное агентство по делам молодежи и ФГБУ «Роспатриотцентр» реализовали федеральный проект «Волонтерский корпус 70-летия Победы в Великой Отечественной войне 1941–1945 годов», объединивший неравнодушных россиян в 85 субъектах страны. По результатам работы Корпуса Президент РФ В.В. Путиным поддержал инициативу создания Всероссийского общественного движения «Волонтеры Победы» как одной из действенных форм патриотического и гражданского воспитания. Тесное взаимодействие РДШ с организациями-партнерами на федеральном уровне направлено на развитие механизмов продуктивной деятельности, обеспечение масштабных проектов с позиции их организационно-методического сопровождения.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Одним из приоритетных и стратегически важных в воспитательном аспекте направлений деятельности является краеведческая деятельность, направленная на всестороннее изучение истории края, </w:t>
      </w:r>
      <w:r>
        <w:rPr>
          <w:rFonts w:ascii="AvantGardeCTT" w:hAnsi="AvantGardeCTT" w:cs="AvantGardeCTT"/>
          <w:b/>
          <w:bCs/>
          <w:sz w:val="23"/>
          <w:szCs w:val="23"/>
        </w:rPr>
        <w:t xml:space="preserve">70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cs="Calibri"/>
          <w:sz w:val="23"/>
          <w:szCs w:val="23"/>
        </w:rPr>
      </w:pPr>
      <w:r>
        <w:rPr>
          <w:rStyle w:val="A50"/>
          <w:sz w:val="23"/>
          <w:szCs w:val="23"/>
        </w:rPr>
        <w:t xml:space="preserve">семьи по разным источникам и, главным образом, на основе непосредственных наблюдений. </w:t>
      </w:r>
    </w:p>
    <w:p w:rsidR="004D07F8" w:rsidRDefault="004D07F8" w:rsidP="004D07F8">
      <w:pPr>
        <w:pStyle w:val="Pa6"/>
        <w:spacing w:before="100"/>
        <w:jc w:val="both"/>
        <w:rPr>
          <w:rFonts w:cs="Calibri"/>
          <w:sz w:val="23"/>
          <w:szCs w:val="23"/>
        </w:rPr>
      </w:pPr>
      <w:r>
        <w:rPr>
          <w:rStyle w:val="A50"/>
          <w:sz w:val="23"/>
          <w:szCs w:val="23"/>
        </w:rPr>
        <w:t xml:space="preserve">Участие обучающихся в создании школьных музеев в процессе поисковой деятельности направлено на формирование чувства сопричастности к истории, которое заставляет задуматься о прошлом и настоящем через поиск, исследование, изучение традиций и обычаев родного края, познание своих корней, неразрывной связи с предшествующими поколениями, то есть формирует те ценности, которые необходимы именно сегодня: патриотизм, духовность, национальное самосознание. </w:t>
      </w:r>
    </w:p>
    <w:p w:rsidR="004D07F8" w:rsidRDefault="004D07F8" w:rsidP="004D07F8">
      <w:pPr>
        <w:pStyle w:val="Pa6"/>
        <w:spacing w:before="100"/>
        <w:jc w:val="both"/>
        <w:rPr>
          <w:rFonts w:cs="Calibri"/>
          <w:sz w:val="23"/>
          <w:szCs w:val="23"/>
        </w:rPr>
      </w:pPr>
      <w:r>
        <w:rPr>
          <w:rStyle w:val="A50"/>
          <w:sz w:val="23"/>
          <w:szCs w:val="23"/>
        </w:rPr>
        <w:t xml:space="preserve">Данная задача обусловливает разработку методически эффективных подходов и средств, способных обеспечить формирование устойчивой мотивации на принятие истинно высоких чувств и переживаний, формирующих эмоционально-ценностное отношение личности к краеведческой волонтерской активности. Так, Российское движение школьников в рамках направления «Гражданская активность» реализует такое поднаправление, как «Краеведение, поисковая работа и школьные музеи». </w:t>
      </w:r>
    </w:p>
    <w:p w:rsidR="004D07F8" w:rsidRDefault="004D07F8" w:rsidP="004D07F8">
      <w:pPr>
        <w:pStyle w:val="Pa6"/>
        <w:spacing w:before="100"/>
        <w:jc w:val="both"/>
        <w:rPr>
          <w:rFonts w:cs="Calibri"/>
          <w:sz w:val="23"/>
          <w:szCs w:val="23"/>
        </w:rPr>
      </w:pPr>
      <w:r>
        <w:rPr>
          <w:rStyle w:val="A50"/>
          <w:sz w:val="23"/>
          <w:szCs w:val="23"/>
        </w:rPr>
        <w:t xml:space="preserve">В ходе реализации данного направления в общеобразовательной организации формируется актив, функцией которого является организация краеведческой работы, координация работы школьного музея и поисковая деятельность. Результатом деятельности является функционирование школьных музеев, на базе которых осуществляют организаторскую и управленческую функцию советы и инициативные группы из числа школьников, по: </w:t>
      </w:r>
    </w:p>
    <w:p w:rsidR="004D07F8" w:rsidRDefault="004D07F8" w:rsidP="004D07F8">
      <w:pPr>
        <w:pStyle w:val="Pa6"/>
        <w:spacing w:before="100"/>
        <w:jc w:val="both"/>
        <w:rPr>
          <w:rFonts w:cs="Calibri"/>
          <w:sz w:val="23"/>
          <w:szCs w:val="23"/>
        </w:rPr>
      </w:pPr>
      <w:r>
        <w:rPr>
          <w:rStyle w:val="A50"/>
          <w:sz w:val="23"/>
          <w:szCs w:val="23"/>
        </w:rPr>
        <w:t xml:space="preserve">– составлению плана работы музея; </w:t>
      </w:r>
    </w:p>
    <w:p w:rsidR="004D07F8" w:rsidRDefault="004D07F8" w:rsidP="004D07F8">
      <w:pPr>
        <w:pStyle w:val="Pa6"/>
        <w:spacing w:before="100"/>
        <w:jc w:val="both"/>
        <w:rPr>
          <w:rFonts w:cs="Calibri"/>
          <w:sz w:val="23"/>
          <w:szCs w:val="23"/>
        </w:rPr>
      </w:pPr>
      <w:r>
        <w:rPr>
          <w:rStyle w:val="A50"/>
          <w:sz w:val="23"/>
          <w:szCs w:val="23"/>
        </w:rPr>
        <w:t xml:space="preserve">– разработке новых подходов к формированию музейных коллекций; </w:t>
      </w:r>
    </w:p>
    <w:p w:rsidR="004D07F8" w:rsidRDefault="004D07F8" w:rsidP="004D07F8">
      <w:pPr>
        <w:pStyle w:val="Pa6"/>
        <w:spacing w:before="100"/>
        <w:jc w:val="both"/>
        <w:rPr>
          <w:rFonts w:ascii="AvantGardeCTT" w:hAnsi="AvantGardeCTT" w:cs="AvantGardeCTT"/>
          <w:sz w:val="23"/>
          <w:szCs w:val="23"/>
        </w:rPr>
      </w:pPr>
      <w:r>
        <w:rPr>
          <w:rStyle w:val="A50"/>
          <w:sz w:val="23"/>
          <w:szCs w:val="23"/>
        </w:rPr>
        <w:t>– инициированию мероприятий для обучающихся школы;</w:t>
      </w:r>
      <w:r>
        <w:rPr>
          <w:rFonts w:ascii="AvantGardeCTT" w:hAnsi="AvantGardeCTT" w:cs="AvantGardeCTT"/>
          <w:b/>
          <w:bCs/>
          <w:sz w:val="23"/>
          <w:szCs w:val="23"/>
        </w:rPr>
        <w:t xml:space="preserve">71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ascii="AvantGardeCTT" w:hAnsi="AvantGardeCTT" w:cs="AvantGardeCTT"/>
          <w:sz w:val="22"/>
          <w:szCs w:val="22"/>
        </w:rPr>
      </w:pPr>
      <w:r>
        <w:rPr>
          <w:rStyle w:val="A9"/>
          <w:color w:val="auto"/>
        </w:rPr>
        <w:t xml:space="preserve">РАЗДЕЛ 1 </w:t>
      </w:r>
    </w:p>
    <w:p w:rsidR="004D07F8" w:rsidRDefault="004D07F8" w:rsidP="004D07F8">
      <w:pPr>
        <w:pStyle w:val="Pa6"/>
        <w:spacing w:before="100"/>
        <w:jc w:val="both"/>
        <w:rPr>
          <w:rFonts w:cs="Calibri"/>
          <w:sz w:val="23"/>
          <w:szCs w:val="23"/>
        </w:rPr>
      </w:pPr>
      <w:r>
        <w:rPr>
          <w:rStyle w:val="A50"/>
          <w:sz w:val="23"/>
          <w:szCs w:val="23"/>
        </w:rPr>
        <w:t xml:space="preserve">– проведению экскурсий по музею; </w:t>
      </w:r>
    </w:p>
    <w:p w:rsidR="004D07F8" w:rsidRDefault="004D07F8" w:rsidP="004D07F8">
      <w:pPr>
        <w:pStyle w:val="Pa6"/>
        <w:spacing w:before="100"/>
        <w:jc w:val="both"/>
        <w:rPr>
          <w:rFonts w:cs="Calibri"/>
          <w:sz w:val="23"/>
          <w:szCs w:val="23"/>
        </w:rPr>
      </w:pPr>
      <w:r>
        <w:rPr>
          <w:rStyle w:val="A50"/>
          <w:sz w:val="23"/>
          <w:szCs w:val="23"/>
        </w:rPr>
        <w:t xml:space="preserve">– изучению музейных коллекций и представлению экспонатов на региональных, всероссийских и международных конкурсах, конференциях, фестивалях и форумах. </w:t>
      </w:r>
    </w:p>
    <w:p w:rsidR="004D07F8" w:rsidRDefault="004D07F8" w:rsidP="004D07F8">
      <w:pPr>
        <w:pStyle w:val="Pa6"/>
        <w:spacing w:before="100"/>
        <w:jc w:val="both"/>
        <w:rPr>
          <w:rFonts w:cs="Calibri"/>
          <w:sz w:val="23"/>
          <w:szCs w:val="23"/>
        </w:rPr>
      </w:pPr>
      <w:r>
        <w:rPr>
          <w:rStyle w:val="A50"/>
          <w:sz w:val="23"/>
          <w:szCs w:val="23"/>
        </w:rPr>
        <w:t xml:space="preserve">В условиях цифровизации образовательной среды в качестве нового направления добровольческой деятельности прогнозируется модель виртуального музея, представляющего собой сайт, на котором представлены фотографии и 3D-модели уникальных предметов, их описание, видеоэкскурсии и т.д. В педагогической практике сегодня интересный формат модели виртуального музея функционирует на базе Гимназии № 3 города Саратова и др. </w:t>
      </w:r>
    </w:p>
    <w:p w:rsidR="004D07F8" w:rsidRDefault="004D07F8" w:rsidP="004D07F8">
      <w:pPr>
        <w:pStyle w:val="Pa6"/>
        <w:spacing w:before="100"/>
        <w:jc w:val="both"/>
        <w:rPr>
          <w:rFonts w:ascii="AvantGardeCTT" w:hAnsi="AvantGardeCTT" w:cs="AvantGardeCTT"/>
          <w:sz w:val="23"/>
          <w:szCs w:val="23"/>
        </w:rPr>
      </w:pPr>
      <w:r>
        <w:rPr>
          <w:rStyle w:val="A50"/>
          <w:rFonts w:cs="Myriad Pro"/>
          <w:sz w:val="23"/>
          <w:szCs w:val="23"/>
        </w:rPr>
        <w:t xml:space="preserve">Одной из главных задач укрепления стратегии развития многовекторного движения волонтеров является построение системы взаимодействия с организациями-партнерами, позволяющей активизировать процесс вовлечения в совместную деятельность государственные и общественные организации. </w:t>
      </w:r>
      <w:r>
        <w:rPr>
          <w:rStyle w:val="A50"/>
          <w:sz w:val="23"/>
          <w:szCs w:val="23"/>
        </w:rPr>
        <w:t xml:space="preserve">Значимым партнером в реализации данного направления РДШ выступает Общероссийское общественное движение по увековечению памяти погибших при защите Отечества «Поисковое движение России» (2013 г.), являющееся самой крупной организацией, занимающейся полевой и архивной поисковой работой. Движение объединяет более 42 тысяч поисковиков всех возрастов в составе 1428 поисковых отрядов. Региональные отделения Движения открыты в 82 субъектах Российской Федерации, поисковые работы проводятся в 38 субъектах Российской Федерации. В качестве дидактического сопровождения цикла работ выступают форматы вебинаров для обучающихся и педагогов, видео-уроков, сценариев, интерактивных игр и внеучебных занятий; общение волонтеров в сети Интернет. Рекомендуемый план работы на год по направлению «Краеведение, </w:t>
      </w:r>
      <w:r>
        <w:rPr>
          <w:rFonts w:ascii="AvantGardeCTT" w:hAnsi="AvantGardeCTT" w:cs="AvantGardeCTT"/>
          <w:b/>
          <w:bCs/>
          <w:sz w:val="23"/>
          <w:szCs w:val="23"/>
        </w:rPr>
        <w:t xml:space="preserve">72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cs="Calibri"/>
          <w:sz w:val="23"/>
          <w:szCs w:val="23"/>
        </w:rPr>
      </w:pPr>
      <w:r>
        <w:rPr>
          <w:rStyle w:val="A50"/>
          <w:sz w:val="23"/>
          <w:szCs w:val="23"/>
        </w:rPr>
        <w:t xml:space="preserve">школьные музеи, поисковая деятельность» представлен в Приложении 1. </w:t>
      </w:r>
    </w:p>
    <w:p w:rsidR="004D07F8" w:rsidRDefault="004D07F8" w:rsidP="004D07F8">
      <w:pPr>
        <w:pStyle w:val="Pa6"/>
        <w:spacing w:before="100"/>
        <w:jc w:val="both"/>
        <w:rPr>
          <w:rFonts w:cs="Calibri"/>
          <w:sz w:val="23"/>
          <w:szCs w:val="23"/>
        </w:rPr>
      </w:pPr>
      <w:r>
        <w:rPr>
          <w:rStyle w:val="A50"/>
          <w:sz w:val="23"/>
          <w:szCs w:val="23"/>
        </w:rPr>
        <w:t xml:space="preserve">Перспективным направлением вовлечения обучающихся в добровольческую активность является деятельность, ориентированная на экологическое воспитание. Целью данной работы является формирование у подростков бережного, экологически обоснованного, социально активного отношения к природе способом вовлечения в исследовательскую, природоохранную и проектную деятельность. Совокупностью стратегически важных целей вовлечения обучающихся в добровольческую активность выступают: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приобретение опыта эколого-просветительской, природоохранной и научно-исследовательской деятельности;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создание условий для участия детей, подростков и молодежи в работе экологических отрядов;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создание образовательного пространства для получения знаний и умений в области организации экологической деятельности, обмена идеями, опытом работы, методиками учебно-исследовательской и проектной деятельности среди школьников;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расширение спектра форм деятельности экологических отрядов;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организация экологических мероприятий, акций, исследований и природоохранных дел; </w:t>
      </w:r>
    </w:p>
    <w:p w:rsidR="004D07F8" w:rsidRDefault="004D07F8" w:rsidP="004D07F8">
      <w:pPr>
        <w:pStyle w:val="Pa6"/>
        <w:spacing w:before="100"/>
        <w:jc w:val="both"/>
        <w:rPr>
          <w:rFonts w:cs="Calibri"/>
          <w:sz w:val="23"/>
          <w:szCs w:val="23"/>
        </w:rPr>
      </w:pPr>
      <w:r>
        <w:rPr>
          <w:rStyle w:val="A50"/>
          <w:b/>
          <w:bCs/>
          <w:sz w:val="23"/>
          <w:szCs w:val="23"/>
        </w:rPr>
        <w:t xml:space="preserve">&gt; </w:t>
      </w:r>
      <w:r>
        <w:rPr>
          <w:rStyle w:val="A50"/>
          <w:sz w:val="23"/>
          <w:szCs w:val="23"/>
        </w:rPr>
        <w:t xml:space="preserve">создание условий для развития организаторских, лидерских и ком- муникативных компетенций подростков-лидеров экологических объединений в ходе совместной деятельности.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В процессе данной работы базовой площадкой для функционирования и развития механизма взаимодействия государственных структур со всероссийскими экологическими организациями и объединениями становится Российское движение </w:t>
      </w:r>
      <w:r>
        <w:rPr>
          <w:rFonts w:ascii="AvantGardeCTT" w:hAnsi="AvantGardeCTT" w:cs="AvantGardeCTT"/>
          <w:b/>
          <w:bCs/>
          <w:sz w:val="23"/>
          <w:szCs w:val="23"/>
        </w:rPr>
        <w:t xml:space="preserve">73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ascii="AvantGardeCTT" w:hAnsi="AvantGardeCTT" w:cs="AvantGardeCTT"/>
          <w:sz w:val="22"/>
          <w:szCs w:val="22"/>
        </w:rPr>
      </w:pPr>
      <w:r>
        <w:rPr>
          <w:rStyle w:val="A9"/>
          <w:color w:val="auto"/>
        </w:rPr>
        <w:t xml:space="preserve">РАЗДЕЛ 1 </w:t>
      </w:r>
    </w:p>
    <w:p w:rsidR="004D07F8" w:rsidRDefault="004D07F8" w:rsidP="004D07F8">
      <w:pPr>
        <w:pStyle w:val="Pa6"/>
        <w:spacing w:before="100"/>
        <w:jc w:val="both"/>
        <w:rPr>
          <w:rFonts w:cs="Calibri"/>
          <w:sz w:val="23"/>
          <w:szCs w:val="23"/>
        </w:rPr>
      </w:pPr>
      <w:r>
        <w:rPr>
          <w:rStyle w:val="A50"/>
          <w:sz w:val="23"/>
          <w:szCs w:val="23"/>
        </w:rPr>
        <w:t xml:space="preserve">школьников. В рамках направления выстроена система взаимодействия с организациями-партнерами на федеральном и региональном уровнях: ФГБОУ ДО «Федеральный детский эколого- биологический центр», ГПБУ «Мосприрода», АНО «Экоцентр «Заповедники», АНО «Центр Амурский тигр», АНО «Центр развития детства и юношества «Твоя природа», Институтом океанологии РАН, Московским государственным университетом имени М.В. Ломоносова, Всероссийскими фестивалями «Первозданная Россия» и «ВместеЯрче». </w:t>
      </w:r>
    </w:p>
    <w:p w:rsidR="004D07F8" w:rsidRDefault="004D07F8" w:rsidP="004D07F8">
      <w:pPr>
        <w:pStyle w:val="Pa6"/>
        <w:spacing w:before="100"/>
        <w:jc w:val="both"/>
        <w:rPr>
          <w:rFonts w:cs="Calibri"/>
          <w:sz w:val="23"/>
          <w:szCs w:val="23"/>
        </w:rPr>
      </w:pPr>
      <w:r>
        <w:rPr>
          <w:rStyle w:val="A50"/>
          <w:sz w:val="23"/>
          <w:szCs w:val="23"/>
        </w:rPr>
        <w:t xml:space="preserve">Построение четкой системы взаимодействия обусловило: формирование на базе Совета региональных отделений РДШ рабочих групп, в состав которых включены представители организаций- партнеров в сфере экологии (в том числе члены региональных общественных экологических движений и организаций, в компетенцию которых входит мониторинг планов деятельности школьного экологического сообщества в регионе).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В ходе организации данной добровольческой активности создаются экологические отряды. Экологическими отрядами называют добровольные, самоуправляемые детские объединения, которые создаются в образовательных организациях и действуют в рамках эколого-просветительской, природоохранной и научно- исследовательской деятельности. Цель экологического отряда – создание условий для развития и реализации организаторского, творческого и интеллектуального потенциала социально активных подростков. Экологический отряд осуществляет деятельность по привлечению школьников к участию в организации и проведению акций и мероприятий экологической направленности в формате муниципального, регионального и всероссийского уровней. Лидер отряда выбирается из числа участников экологического отряда образовательной организации. Руководителем экологического </w:t>
      </w:r>
      <w:r>
        <w:rPr>
          <w:rFonts w:ascii="AvantGardeCTT" w:hAnsi="AvantGardeCTT" w:cs="AvantGardeCTT"/>
          <w:b/>
          <w:bCs/>
          <w:sz w:val="23"/>
          <w:szCs w:val="23"/>
        </w:rPr>
        <w:t xml:space="preserve">74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6"/>
        <w:spacing w:before="100"/>
        <w:jc w:val="both"/>
        <w:rPr>
          <w:rFonts w:cs="Calibri"/>
          <w:sz w:val="23"/>
          <w:szCs w:val="23"/>
        </w:rPr>
      </w:pPr>
      <w:r>
        <w:rPr>
          <w:rStyle w:val="A50"/>
          <w:sz w:val="23"/>
          <w:szCs w:val="23"/>
        </w:rPr>
        <w:t xml:space="preserve">отряда в образовательной организации может быть педагог- организатор, старший вожатый, педагог-предметник, например, учитель биологии (экологии). </w:t>
      </w:r>
    </w:p>
    <w:p w:rsidR="004D07F8" w:rsidRDefault="004D07F8" w:rsidP="004D07F8">
      <w:pPr>
        <w:pStyle w:val="Pa6"/>
        <w:spacing w:before="100"/>
        <w:jc w:val="both"/>
        <w:rPr>
          <w:rFonts w:cs="Myriad Pro"/>
          <w:sz w:val="23"/>
          <w:szCs w:val="23"/>
        </w:rPr>
      </w:pPr>
      <w:r>
        <w:rPr>
          <w:rStyle w:val="A50"/>
          <w:rFonts w:cs="Myriad Pro"/>
          <w:sz w:val="23"/>
          <w:szCs w:val="23"/>
        </w:rPr>
        <w:t xml:space="preserve">С целью создания условий для развития добровольческой активности Российское движение школьников вместе с организациями-партнерами реализует ряд конкурсов: </w:t>
      </w:r>
    </w:p>
    <w:p w:rsidR="004D07F8" w:rsidRDefault="004D07F8" w:rsidP="004D07F8">
      <w:pPr>
        <w:pStyle w:val="Pa6"/>
        <w:spacing w:before="100"/>
        <w:jc w:val="both"/>
        <w:rPr>
          <w:rFonts w:cs="Calibri"/>
          <w:sz w:val="23"/>
          <w:szCs w:val="23"/>
        </w:rPr>
      </w:pPr>
      <w:r>
        <w:rPr>
          <w:rStyle w:val="A50"/>
          <w:sz w:val="23"/>
          <w:szCs w:val="23"/>
        </w:rPr>
        <w:t xml:space="preserve">1. Всероссийский конкурс «Доброволец России» направлен на развитие и формирование культуры добровольчества (волонтерства) в России. В ходе его реализации осуществляется выявление, распространение и поддержка лучших добровольческих (волонтерских) практик, инновационных форм организации добровольческой (волонтерской) деятельности; повышение компетенций лидеров проектов, используя обучающие программы и систему наставничества. Конкурс направлен на популяризацию идеи взаимопомощи и ответственности в обществе, обеспечение информационного сопровождения лучших добровольческих (волонтерских) проектов и их тиражирование на основе созданных технологий реализации социальных проектов. </w:t>
      </w:r>
    </w:p>
    <w:p w:rsidR="004D07F8" w:rsidRDefault="004D07F8" w:rsidP="004D07F8">
      <w:pPr>
        <w:pStyle w:val="Pa6"/>
        <w:spacing w:before="100"/>
        <w:jc w:val="both"/>
        <w:rPr>
          <w:rFonts w:cs="Calibri"/>
          <w:sz w:val="23"/>
          <w:szCs w:val="23"/>
        </w:rPr>
      </w:pPr>
      <w:r>
        <w:rPr>
          <w:rStyle w:val="A50"/>
          <w:sz w:val="23"/>
          <w:szCs w:val="23"/>
        </w:rPr>
        <w:t xml:space="preserve">2. Российское движение школьников позволяет интегрировать крупные добровольческие проекты страны, в частности Всероссийские молодежные исторические квесты, Всероссийскую акцию «Будь здоров», федеральные проекты: «Ты решаешь!», «Лига волонтерских отрядов», «Маленькие дети большой войны» и другие в систему мероприятий по развитию добровольчества среди детей и подростков. Росскийкое движение школьников объединяет лучший опыт и знания каждой из организаций-партнеров в образовательную программу. </w:t>
      </w:r>
    </w:p>
    <w:p w:rsidR="004D07F8" w:rsidRDefault="004D07F8" w:rsidP="004D07F8">
      <w:pPr>
        <w:pStyle w:val="Pa6"/>
        <w:spacing w:before="100"/>
        <w:jc w:val="both"/>
        <w:rPr>
          <w:rFonts w:ascii="AvantGardeCTT" w:hAnsi="AvantGardeCTT" w:cs="AvantGardeCTT"/>
          <w:sz w:val="23"/>
          <w:szCs w:val="23"/>
        </w:rPr>
      </w:pPr>
      <w:r>
        <w:rPr>
          <w:rStyle w:val="A50"/>
          <w:sz w:val="23"/>
          <w:szCs w:val="23"/>
        </w:rPr>
        <w:t xml:space="preserve">3. Краеведческое направление в формировании волонтерской активности обучающихся поддерживается Всероссийским проектом </w:t>
      </w:r>
      <w:r>
        <w:rPr>
          <w:rFonts w:ascii="AvantGardeCTT" w:hAnsi="AvantGardeCTT" w:cs="AvantGardeCTT"/>
          <w:b/>
          <w:bCs/>
          <w:sz w:val="23"/>
          <w:szCs w:val="23"/>
        </w:rPr>
        <w:t xml:space="preserve">75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Pa7"/>
        <w:jc w:val="right"/>
        <w:rPr>
          <w:rFonts w:ascii="AvantGardeCTT" w:hAnsi="AvantGardeCTT" w:cs="AvantGardeCTT"/>
          <w:sz w:val="22"/>
          <w:szCs w:val="22"/>
        </w:rPr>
      </w:pPr>
      <w:r>
        <w:rPr>
          <w:rStyle w:val="A9"/>
          <w:color w:val="auto"/>
        </w:rPr>
        <w:t xml:space="preserve">РАЗДЕЛ 1 </w:t>
      </w:r>
    </w:p>
    <w:p w:rsidR="004D07F8" w:rsidRDefault="004D07F8" w:rsidP="004D07F8">
      <w:pPr>
        <w:pStyle w:val="Pa6"/>
        <w:spacing w:before="100"/>
        <w:jc w:val="both"/>
        <w:rPr>
          <w:rFonts w:cs="Calibri"/>
          <w:sz w:val="23"/>
          <w:szCs w:val="23"/>
        </w:rPr>
      </w:pPr>
      <w:r>
        <w:rPr>
          <w:rStyle w:val="A50"/>
          <w:sz w:val="23"/>
          <w:szCs w:val="23"/>
        </w:rPr>
        <w:t xml:space="preserve">«Школьный музей» и Всероссийской экспедицией «Я познаю Россию», которые позволяют актуализировать тему истории Малой Родины, по-новому взглянуть на привычные места родного села, города, района, выявить новые локальные и региональные культурно- исторические бренды и осмыслить международные географические пространства. </w:t>
      </w:r>
    </w:p>
    <w:p w:rsidR="004D07F8" w:rsidRDefault="004D07F8" w:rsidP="004D07F8">
      <w:pPr>
        <w:pStyle w:val="Pa6"/>
        <w:spacing w:before="100"/>
        <w:jc w:val="both"/>
        <w:rPr>
          <w:rFonts w:cs="Calibri"/>
          <w:sz w:val="23"/>
          <w:szCs w:val="23"/>
        </w:rPr>
      </w:pPr>
      <w:r>
        <w:rPr>
          <w:rStyle w:val="A50"/>
          <w:sz w:val="23"/>
          <w:szCs w:val="23"/>
        </w:rPr>
        <w:t>4. В целях реализации экологического направления реализуется проект «На старт, эко-отряд!»</w:t>
      </w:r>
      <w:r>
        <w:rPr>
          <w:rStyle w:val="A7"/>
        </w:rPr>
        <w:t>20</w:t>
      </w:r>
      <w:r>
        <w:rPr>
          <w:rStyle w:val="A50"/>
          <w:sz w:val="23"/>
          <w:szCs w:val="23"/>
        </w:rPr>
        <w:t xml:space="preserve">, ориентированный на создание, развитие и продвижение экологической активности в школьном сообществе, его вовлечение в природоохранную деятельность путем реализации игровых форм в коллективной и природоохранной деятельности, а также на позиционирование работы экологических отрядов как полезно интересной активности, открывающей возможности для самореализации и профессионального роста молодого человека. </w:t>
      </w:r>
    </w:p>
    <w:p w:rsidR="004D07F8" w:rsidRDefault="004D07F8" w:rsidP="004D07F8">
      <w:pPr>
        <w:pStyle w:val="Pa6"/>
        <w:spacing w:before="100"/>
        <w:jc w:val="both"/>
        <w:rPr>
          <w:rFonts w:cs="Calibri"/>
          <w:sz w:val="23"/>
          <w:szCs w:val="23"/>
        </w:rPr>
      </w:pPr>
      <w:r>
        <w:rPr>
          <w:rStyle w:val="A50"/>
          <w:b/>
          <w:bCs/>
          <w:sz w:val="23"/>
          <w:szCs w:val="23"/>
        </w:rPr>
        <w:t xml:space="preserve">1.5. Алгоритм обеспечения процесса вовлечения обучающихся в волонтерское добровольческое движение </w:t>
      </w:r>
    </w:p>
    <w:p w:rsidR="004D07F8" w:rsidRDefault="004D07F8" w:rsidP="004D07F8">
      <w:pPr>
        <w:pStyle w:val="Pa6"/>
        <w:spacing w:before="100"/>
        <w:jc w:val="both"/>
        <w:rPr>
          <w:rFonts w:cs="Calibri"/>
          <w:sz w:val="23"/>
          <w:szCs w:val="23"/>
        </w:rPr>
      </w:pPr>
      <w:r>
        <w:rPr>
          <w:rStyle w:val="A50"/>
          <w:sz w:val="23"/>
          <w:szCs w:val="23"/>
        </w:rPr>
        <w:t xml:space="preserve">Развитие школьного добровольчества (волонтерства) является неотъемлемой частью системы развития добровольчества в России, особенно в сфере воспитания детей и молодежи. </w:t>
      </w:r>
    </w:p>
    <w:p w:rsidR="004D07F8" w:rsidRDefault="004D07F8" w:rsidP="004D07F8">
      <w:pPr>
        <w:pStyle w:val="Pa6"/>
        <w:spacing w:before="100"/>
        <w:jc w:val="both"/>
        <w:rPr>
          <w:rFonts w:cs="Calibri"/>
          <w:sz w:val="23"/>
          <w:szCs w:val="23"/>
        </w:rPr>
      </w:pPr>
      <w:r>
        <w:rPr>
          <w:rStyle w:val="A50"/>
          <w:sz w:val="23"/>
          <w:szCs w:val="23"/>
        </w:rPr>
        <w:t xml:space="preserve">Совершенствование системы школьного добровольчества позволит активизировать участие граждан в жизни общества, сформировать у молодежи бережное отношение к окружающей среде, повысить уровень сплоченности населения при решении социальных проблем, которые невозможно решить с помощью иных </w:t>
      </w:r>
    </w:p>
    <w:p w:rsidR="004D07F8" w:rsidRDefault="004D07F8" w:rsidP="004D07F8">
      <w:pPr>
        <w:pStyle w:val="Pa6"/>
        <w:spacing w:before="100"/>
        <w:jc w:val="both"/>
        <w:rPr>
          <w:rFonts w:ascii="AvantGardeCTT" w:hAnsi="AvantGardeCTT" w:cs="AvantGardeCTT"/>
          <w:sz w:val="23"/>
          <w:szCs w:val="23"/>
        </w:rPr>
      </w:pPr>
      <w:r>
        <w:rPr>
          <w:rStyle w:val="A8"/>
        </w:rPr>
        <w:t xml:space="preserve">20 </w:t>
      </w:r>
      <w:r>
        <w:rPr>
          <w:rStyle w:val="A00"/>
        </w:rPr>
        <w:t>http://vk.com/skm_eco</w:t>
      </w:r>
      <w:r>
        <w:rPr>
          <w:rFonts w:ascii="AvantGardeCTT" w:hAnsi="AvantGardeCTT" w:cs="AvantGardeCTT"/>
          <w:b/>
          <w:bCs/>
          <w:sz w:val="23"/>
          <w:szCs w:val="23"/>
        </w:rPr>
        <w:t xml:space="preserve">76 </w:t>
      </w:r>
    </w:p>
    <w:p w:rsidR="004D07F8" w:rsidRDefault="004D07F8" w:rsidP="004D07F8">
      <w:pPr>
        <w:pStyle w:val="Pa1"/>
        <w:pageBreakBefore/>
        <w:rPr>
          <w:rFonts w:ascii="Minion Pro" w:hAnsi="Minion Pro" w:cs="Minion Pro"/>
          <w:sz w:val="23"/>
          <w:szCs w:val="23"/>
        </w:rPr>
      </w:pPr>
      <w:r>
        <w:rPr>
          <w:rFonts w:ascii="Minion Pro" w:hAnsi="Minion Pro" w:cs="Minion Pro"/>
          <w:sz w:val="23"/>
          <w:szCs w:val="23"/>
        </w:rPr>
        <w:lastRenderedPageBreak/>
        <w:t xml:space="preserve">.............................................................................................................................. </w:t>
      </w:r>
    </w:p>
    <w:p w:rsidR="004D07F8" w:rsidRDefault="004D07F8" w:rsidP="004D07F8">
      <w:pPr>
        <w:pStyle w:val="Default"/>
        <w:rPr>
          <w:color w:val="auto"/>
          <w:sz w:val="23"/>
          <w:szCs w:val="23"/>
        </w:rPr>
      </w:pPr>
      <w:r>
        <w:rPr>
          <w:color w:val="auto"/>
          <w:sz w:val="23"/>
          <w:szCs w:val="23"/>
        </w:rPr>
        <w:t xml:space="preserve">инструментов. </w:t>
      </w:r>
    </w:p>
    <w:p w:rsidR="004D07F8" w:rsidRDefault="004D07F8" w:rsidP="004D07F8">
      <w:pPr>
        <w:pStyle w:val="Pa6"/>
        <w:spacing w:before="100"/>
        <w:jc w:val="both"/>
        <w:rPr>
          <w:rFonts w:cs="Calibri"/>
          <w:sz w:val="23"/>
          <w:szCs w:val="23"/>
        </w:rPr>
      </w:pPr>
      <w:r>
        <w:rPr>
          <w:rStyle w:val="A50"/>
          <w:sz w:val="23"/>
          <w:szCs w:val="23"/>
        </w:rPr>
        <w:t xml:space="preserve">Добровольческая (волонтерская) деятельность в школе является важным ресурсом для реализации программы воспитания и социализации обучающихся, который поможет педагогам использовать новые форматы реализации детской инициативы, а также следовать общероссийским образовательным трендам. </w:t>
      </w:r>
    </w:p>
    <w:p w:rsidR="004D07F8" w:rsidRDefault="004D07F8" w:rsidP="004D07F8">
      <w:pPr>
        <w:pStyle w:val="Pa6"/>
        <w:spacing w:before="100"/>
        <w:jc w:val="both"/>
        <w:rPr>
          <w:rFonts w:cs="Calibri"/>
          <w:sz w:val="23"/>
          <w:szCs w:val="23"/>
        </w:rPr>
      </w:pPr>
      <w:r>
        <w:rPr>
          <w:rStyle w:val="A50"/>
          <w:sz w:val="23"/>
          <w:szCs w:val="23"/>
        </w:rPr>
        <w:t xml:space="preserve">Вовлечение в добровольчество (волонтерство) детей школьного возраста будет способствовать формированию у них ценностей социального служения, воспитанию социально ответственной личности на основе духовно-нравственных ценностей Российской Федерации. </w:t>
      </w:r>
    </w:p>
    <w:p w:rsidR="004D07F8" w:rsidRPr="004D07F8" w:rsidRDefault="004D07F8" w:rsidP="004D07F8">
      <w:pPr>
        <w:rPr>
          <w:sz w:val="24"/>
        </w:rPr>
      </w:pPr>
      <w:bookmarkStart w:id="0" w:name="_GoBack"/>
      <w:bookmarkEnd w:id="0"/>
    </w:p>
    <w:sectPr w:rsidR="004D07F8" w:rsidRPr="004D07F8" w:rsidSect="00C7337C">
      <w:pgSz w:w="11906" w:h="16838"/>
      <w:pgMar w:top="568" w:right="991" w:bottom="113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AvantGardeCTT">
    <w:altName w:val="AvantGardeCTT"/>
    <w:panose1 w:val="00000000000000000000"/>
    <w:charset w:val="CC"/>
    <w:family w:val="swiss"/>
    <w:notTrueType/>
    <w:pitch w:val="default"/>
    <w:sig w:usb0="00000203" w:usb1="00000000" w:usb2="00000000" w:usb3="00000000" w:csb0="00000005" w:csb1="00000000"/>
  </w:font>
  <w:font w:name="Minion Pro">
    <w:altName w:val="Minion Pro"/>
    <w:panose1 w:val="00000000000000000000"/>
    <w:charset w:val="00"/>
    <w:family w:val="roman"/>
    <w:notTrueType/>
    <w:pitch w:val="default"/>
    <w:sig w:usb0="00000003" w:usb1="00000000" w:usb2="00000000" w:usb3="00000000" w:csb0="00000001" w:csb1="00000000"/>
  </w:font>
  <w:font w:name="HP Simplified">
    <w:altName w:val="HP Simplified"/>
    <w:panose1 w:val="00000000000000000000"/>
    <w:charset w:val="CC"/>
    <w:family w:val="swiss"/>
    <w:notTrueType/>
    <w:pitch w:val="default"/>
    <w:sig w:usb0="00000201" w:usb1="00000000" w:usb2="00000000" w:usb3="00000000" w:csb0="00000004"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C4060"/>
    <w:multiLevelType w:val="hybridMultilevel"/>
    <w:tmpl w:val="EC1C7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D22F5"/>
    <w:rsid w:val="000D22F5"/>
    <w:rsid w:val="00116662"/>
    <w:rsid w:val="003834A6"/>
    <w:rsid w:val="003A0EE5"/>
    <w:rsid w:val="003C1354"/>
    <w:rsid w:val="004B0DD8"/>
    <w:rsid w:val="004D07F8"/>
    <w:rsid w:val="004D22F8"/>
    <w:rsid w:val="005C3D73"/>
    <w:rsid w:val="005E7CD5"/>
    <w:rsid w:val="007C1EB1"/>
    <w:rsid w:val="007E74DA"/>
    <w:rsid w:val="00A64509"/>
    <w:rsid w:val="00AA6D71"/>
    <w:rsid w:val="00AD3810"/>
    <w:rsid w:val="00AE55B6"/>
    <w:rsid w:val="00B5751D"/>
    <w:rsid w:val="00BD7B85"/>
    <w:rsid w:val="00C06E89"/>
    <w:rsid w:val="00C1756D"/>
    <w:rsid w:val="00C7337C"/>
    <w:rsid w:val="00C82931"/>
    <w:rsid w:val="00E3224C"/>
    <w:rsid w:val="00E734C7"/>
    <w:rsid w:val="00EB2E35"/>
    <w:rsid w:val="00EF1D51"/>
    <w:rsid w:val="00FC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EC8E"/>
  <w15:docId w15:val="{4F7F5A35-036D-4E03-A035-A00E313C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D71"/>
    <w:pPr>
      <w:ind w:left="720"/>
      <w:contextualSpacing/>
    </w:pPr>
  </w:style>
  <w:style w:type="paragraph" w:styleId="a5">
    <w:name w:val="No Spacing"/>
    <w:uiPriority w:val="1"/>
    <w:qFormat/>
    <w:rsid w:val="00C7337C"/>
    <w:pPr>
      <w:spacing w:after="0" w:line="240" w:lineRule="auto"/>
    </w:pPr>
  </w:style>
  <w:style w:type="paragraph" w:customStyle="1" w:styleId="Default">
    <w:name w:val="Default"/>
    <w:rsid w:val="004D07F8"/>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4D07F8"/>
    <w:pPr>
      <w:spacing w:line="241" w:lineRule="atLeast"/>
    </w:pPr>
    <w:rPr>
      <w:rFonts w:cstheme="minorBidi"/>
      <w:color w:val="auto"/>
    </w:rPr>
  </w:style>
  <w:style w:type="character" w:customStyle="1" w:styleId="A00">
    <w:name w:val="A0"/>
    <w:uiPriority w:val="99"/>
    <w:rsid w:val="004D07F8"/>
    <w:rPr>
      <w:rFonts w:cs="Myriad Pro"/>
      <w:color w:val="000000"/>
      <w:sz w:val="20"/>
      <w:szCs w:val="20"/>
    </w:rPr>
  </w:style>
  <w:style w:type="paragraph" w:customStyle="1" w:styleId="Pa1">
    <w:name w:val="Pa1"/>
    <w:basedOn w:val="Default"/>
    <w:next w:val="Default"/>
    <w:uiPriority w:val="99"/>
    <w:rsid w:val="004D07F8"/>
    <w:pPr>
      <w:spacing w:line="241" w:lineRule="atLeast"/>
    </w:pPr>
    <w:rPr>
      <w:rFonts w:cstheme="minorBidi"/>
      <w:color w:val="auto"/>
    </w:rPr>
  </w:style>
  <w:style w:type="character" w:customStyle="1" w:styleId="A20">
    <w:name w:val="A2"/>
    <w:uiPriority w:val="99"/>
    <w:rsid w:val="004D07F8"/>
    <w:rPr>
      <w:rFonts w:ascii="Calibri" w:hAnsi="Calibri" w:cs="Calibri"/>
      <w:color w:val="000000"/>
      <w:sz w:val="30"/>
      <w:szCs w:val="30"/>
    </w:rPr>
  </w:style>
  <w:style w:type="character" w:customStyle="1" w:styleId="A10">
    <w:name w:val="A1"/>
    <w:uiPriority w:val="99"/>
    <w:rsid w:val="004D07F8"/>
    <w:rPr>
      <w:rFonts w:cs="Myriad Pro"/>
      <w:color w:val="000000"/>
      <w:sz w:val="28"/>
      <w:szCs w:val="28"/>
    </w:rPr>
  </w:style>
  <w:style w:type="paragraph" w:customStyle="1" w:styleId="Pa2">
    <w:name w:val="Pa2"/>
    <w:basedOn w:val="Default"/>
    <w:next w:val="Default"/>
    <w:uiPriority w:val="99"/>
    <w:rsid w:val="004D07F8"/>
    <w:pPr>
      <w:spacing w:line="241" w:lineRule="atLeast"/>
    </w:pPr>
    <w:rPr>
      <w:rFonts w:cstheme="minorBidi"/>
      <w:color w:val="auto"/>
    </w:rPr>
  </w:style>
  <w:style w:type="paragraph" w:customStyle="1" w:styleId="Pa4">
    <w:name w:val="Pa4"/>
    <w:basedOn w:val="Default"/>
    <w:next w:val="Default"/>
    <w:uiPriority w:val="99"/>
    <w:rsid w:val="004D07F8"/>
    <w:pPr>
      <w:spacing w:line="221" w:lineRule="atLeast"/>
    </w:pPr>
    <w:rPr>
      <w:rFonts w:cstheme="minorBidi"/>
      <w:color w:val="auto"/>
    </w:rPr>
  </w:style>
  <w:style w:type="paragraph" w:customStyle="1" w:styleId="Pa5">
    <w:name w:val="Pa5"/>
    <w:basedOn w:val="Default"/>
    <w:next w:val="Default"/>
    <w:uiPriority w:val="99"/>
    <w:rsid w:val="004D07F8"/>
    <w:pPr>
      <w:spacing w:line="241" w:lineRule="atLeast"/>
    </w:pPr>
    <w:rPr>
      <w:rFonts w:cstheme="minorBidi"/>
      <w:color w:val="auto"/>
    </w:rPr>
  </w:style>
  <w:style w:type="paragraph" w:customStyle="1" w:styleId="Pa6">
    <w:name w:val="Pa6"/>
    <w:basedOn w:val="Default"/>
    <w:next w:val="Default"/>
    <w:uiPriority w:val="99"/>
    <w:rsid w:val="004D07F8"/>
    <w:pPr>
      <w:spacing w:line="221" w:lineRule="atLeast"/>
    </w:pPr>
    <w:rPr>
      <w:rFonts w:cstheme="minorBidi"/>
      <w:color w:val="auto"/>
    </w:rPr>
  </w:style>
  <w:style w:type="character" w:customStyle="1" w:styleId="A50">
    <w:name w:val="A5"/>
    <w:uiPriority w:val="99"/>
    <w:rsid w:val="004D07F8"/>
    <w:rPr>
      <w:rFonts w:ascii="Calibri" w:hAnsi="Calibri" w:cs="Calibri"/>
      <w:color w:val="000000"/>
    </w:rPr>
  </w:style>
  <w:style w:type="paragraph" w:customStyle="1" w:styleId="Pa7">
    <w:name w:val="Pa7"/>
    <w:basedOn w:val="Default"/>
    <w:next w:val="Default"/>
    <w:uiPriority w:val="99"/>
    <w:rsid w:val="004D07F8"/>
    <w:pPr>
      <w:spacing w:line="241" w:lineRule="atLeast"/>
    </w:pPr>
    <w:rPr>
      <w:rFonts w:cstheme="minorBidi"/>
      <w:color w:val="auto"/>
    </w:rPr>
  </w:style>
  <w:style w:type="character" w:customStyle="1" w:styleId="A6">
    <w:name w:val="A6"/>
    <w:uiPriority w:val="99"/>
    <w:rsid w:val="004D07F8"/>
    <w:rPr>
      <w:rFonts w:ascii="Calibri" w:hAnsi="Calibri" w:cs="Calibri"/>
      <w:color w:val="000000"/>
      <w:sz w:val="32"/>
      <w:szCs w:val="32"/>
    </w:rPr>
  </w:style>
  <w:style w:type="paragraph" w:customStyle="1" w:styleId="Pa8">
    <w:name w:val="Pa8"/>
    <w:basedOn w:val="Default"/>
    <w:next w:val="Default"/>
    <w:uiPriority w:val="99"/>
    <w:rsid w:val="004D07F8"/>
    <w:pPr>
      <w:spacing w:line="221" w:lineRule="atLeast"/>
    </w:pPr>
    <w:rPr>
      <w:rFonts w:cstheme="minorBidi"/>
      <w:color w:val="auto"/>
    </w:rPr>
  </w:style>
  <w:style w:type="character" w:customStyle="1" w:styleId="A9">
    <w:name w:val="A9"/>
    <w:uiPriority w:val="99"/>
    <w:rsid w:val="004D07F8"/>
    <w:rPr>
      <w:rFonts w:cs="AvantGardeCTT"/>
      <w:b/>
      <w:bCs/>
      <w:color w:val="000000"/>
      <w:sz w:val="22"/>
      <w:szCs w:val="22"/>
    </w:rPr>
  </w:style>
  <w:style w:type="character" w:customStyle="1" w:styleId="A7">
    <w:name w:val="A7"/>
    <w:uiPriority w:val="99"/>
    <w:rsid w:val="004D07F8"/>
    <w:rPr>
      <w:rFonts w:ascii="Calibri" w:hAnsi="Calibri" w:cs="Calibri"/>
      <w:color w:val="000000"/>
      <w:sz w:val="14"/>
      <w:szCs w:val="14"/>
    </w:rPr>
  </w:style>
  <w:style w:type="paragraph" w:customStyle="1" w:styleId="Pa9">
    <w:name w:val="Pa9"/>
    <w:basedOn w:val="Default"/>
    <w:next w:val="Default"/>
    <w:uiPriority w:val="99"/>
    <w:rsid w:val="004D07F8"/>
    <w:pPr>
      <w:spacing w:line="241" w:lineRule="atLeast"/>
    </w:pPr>
    <w:rPr>
      <w:rFonts w:ascii="AvantGardeCTT" w:hAnsi="AvantGardeCTT" w:cstheme="minorBidi"/>
      <w:color w:val="auto"/>
    </w:rPr>
  </w:style>
  <w:style w:type="character" w:customStyle="1" w:styleId="A8">
    <w:name w:val="A8"/>
    <w:uiPriority w:val="99"/>
    <w:rsid w:val="004D07F8"/>
    <w:rPr>
      <w:rFonts w:ascii="Calibri" w:hAnsi="Calibri" w:cs="Calibri"/>
      <w:color w:val="000000"/>
      <w:sz w:val="11"/>
      <w:szCs w:val="11"/>
    </w:rPr>
  </w:style>
  <w:style w:type="paragraph" w:customStyle="1" w:styleId="Pa12">
    <w:name w:val="Pa12"/>
    <w:basedOn w:val="Default"/>
    <w:next w:val="Default"/>
    <w:uiPriority w:val="99"/>
    <w:rsid w:val="004D07F8"/>
    <w:pPr>
      <w:spacing w:line="221" w:lineRule="atLeast"/>
    </w:pPr>
    <w:rPr>
      <w:rFonts w:ascii="AvantGardeCTT" w:hAnsi="AvantGardeCTT" w:cstheme="minorBidi"/>
      <w:color w:val="auto"/>
    </w:rPr>
  </w:style>
  <w:style w:type="paragraph" w:customStyle="1" w:styleId="Pa13">
    <w:name w:val="Pa13"/>
    <w:basedOn w:val="Default"/>
    <w:next w:val="Default"/>
    <w:uiPriority w:val="99"/>
    <w:rsid w:val="004D07F8"/>
    <w:pPr>
      <w:spacing w:line="221" w:lineRule="atLeast"/>
    </w:pPr>
    <w:rPr>
      <w:rFonts w:ascii="AvantGardeCTT" w:hAnsi="AvantGardeCTT" w:cstheme="minorBidi"/>
      <w:color w:val="auto"/>
    </w:rPr>
  </w:style>
  <w:style w:type="character" w:styleId="aa">
    <w:name w:val="Hyperlink"/>
    <w:basedOn w:val="a0"/>
    <w:uiPriority w:val="99"/>
    <w:unhideWhenUsed/>
    <w:rsid w:val="004D0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0335">
      <w:bodyDiv w:val="1"/>
      <w:marLeft w:val="0"/>
      <w:marRight w:val="0"/>
      <w:marTop w:val="0"/>
      <w:marBottom w:val="0"/>
      <w:divBdr>
        <w:top w:val="none" w:sz="0" w:space="0" w:color="auto"/>
        <w:left w:val="none" w:sz="0" w:space="0" w:color="auto"/>
        <w:bottom w:val="none" w:sz="0" w:space="0" w:color="auto"/>
        <w:right w:val="none" w:sz="0" w:space="0" w:color="auto"/>
      </w:divBdr>
      <w:divsChild>
        <w:div w:id="603421110">
          <w:marLeft w:val="0"/>
          <w:marRight w:val="0"/>
          <w:marTop w:val="0"/>
          <w:marBottom w:val="225"/>
          <w:divBdr>
            <w:top w:val="none" w:sz="0" w:space="0" w:color="auto"/>
            <w:left w:val="none" w:sz="0" w:space="0" w:color="auto"/>
            <w:bottom w:val="none" w:sz="0" w:space="0" w:color="auto"/>
            <w:right w:val="none" w:sz="0" w:space="0" w:color="auto"/>
          </w:divBdr>
        </w:div>
        <w:div w:id="1625650312">
          <w:marLeft w:val="0"/>
          <w:marRight w:val="0"/>
          <w:marTop w:val="0"/>
          <w:marBottom w:val="225"/>
          <w:divBdr>
            <w:top w:val="none" w:sz="0" w:space="0" w:color="auto"/>
            <w:left w:val="none" w:sz="0" w:space="0" w:color="auto"/>
            <w:bottom w:val="none" w:sz="0" w:space="0" w:color="auto"/>
            <w:right w:val="none" w:sz="0" w:space="0" w:color="auto"/>
          </w:divBdr>
        </w:div>
        <w:div w:id="523521904">
          <w:marLeft w:val="0"/>
          <w:marRight w:val="0"/>
          <w:marTop w:val="0"/>
          <w:marBottom w:val="225"/>
          <w:divBdr>
            <w:top w:val="none" w:sz="0" w:space="0" w:color="auto"/>
            <w:left w:val="none" w:sz="0" w:space="0" w:color="auto"/>
            <w:bottom w:val="none" w:sz="0" w:space="0" w:color="auto"/>
            <w:right w:val="none" w:sz="0" w:space="0" w:color="auto"/>
          </w:divBdr>
        </w:div>
        <w:div w:id="253050412">
          <w:marLeft w:val="0"/>
          <w:marRight w:val="0"/>
          <w:marTop w:val="0"/>
          <w:marBottom w:val="225"/>
          <w:divBdr>
            <w:top w:val="none" w:sz="0" w:space="0" w:color="auto"/>
            <w:left w:val="none" w:sz="0" w:space="0" w:color="auto"/>
            <w:bottom w:val="none" w:sz="0" w:space="0" w:color="auto"/>
            <w:right w:val="none" w:sz="0" w:space="0" w:color="auto"/>
          </w:divBdr>
        </w:div>
        <w:div w:id="774519831">
          <w:marLeft w:val="0"/>
          <w:marRight w:val="0"/>
          <w:marTop w:val="0"/>
          <w:marBottom w:val="225"/>
          <w:divBdr>
            <w:top w:val="none" w:sz="0" w:space="0" w:color="auto"/>
            <w:left w:val="none" w:sz="0" w:space="0" w:color="auto"/>
            <w:bottom w:val="none" w:sz="0" w:space="0" w:color="auto"/>
            <w:right w:val="none" w:sz="0" w:space="0" w:color="auto"/>
          </w:divBdr>
        </w:div>
        <w:div w:id="1501851159">
          <w:marLeft w:val="0"/>
          <w:marRight w:val="0"/>
          <w:marTop w:val="0"/>
          <w:marBottom w:val="225"/>
          <w:divBdr>
            <w:top w:val="none" w:sz="0" w:space="0" w:color="auto"/>
            <w:left w:val="none" w:sz="0" w:space="0" w:color="auto"/>
            <w:bottom w:val="none" w:sz="0" w:space="0" w:color="auto"/>
            <w:right w:val="none" w:sz="0" w:space="0" w:color="auto"/>
          </w:divBdr>
        </w:div>
        <w:div w:id="42102245">
          <w:marLeft w:val="0"/>
          <w:marRight w:val="0"/>
          <w:marTop w:val="0"/>
          <w:marBottom w:val="225"/>
          <w:divBdr>
            <w:top w:val="none" w:sz="0" w:space="0" w:color="auto"/>
            <w:left w:val="none" w:sz="0" w:space="0" w:color="auto"/>
            <w:bottom w:val="none" w:sz="0" w:space="0" w:color="auto"/>
            <w:right w:val="none" w:sz="0" w:space="0" w:color="auto"/>
          </w:divBdr>
        </w:div>
        <w:div w:id="174349137">
          <w:marLeft w:val="0"/>
          <w:marRight w:val="0"/>
          <w:marTop w:val="0"/>
          <w:marBottom w:val="225"/>
          <w:divBdr>
            <w:top w:val="none" w:sz="0" w:space="0" w:color="auto"/>
            <w:left w:val="none" w:sz="0" w:space="0" w:color="auto"/>
            <w:bottom w:val="none" w:sz="0" w:space="0" w:color="auto"/>
            <w:right w:val="none" w:sz="0" w:space="0" w:color="auto"/>
          </w:divBdr>
        </w:div>
        <w:div w:id="1260724177">
          <w:marLeft w:val="0"/>
          <w:marRight w:val="0"/>
          <w:marTop w:val="0"/>
          <w:marBottom w:val="225"/>
          <w:divBdr>
            <w:top w:val="none" w:sz="0" w:space="0" w:color="auto"/>
            <w:left w:val="none" w:sz="0" w:space="0" w:color="auto"/>
            <w:bottom w:val="none" w:sz="0" w:space="0" w:color="auto"/>
            <w:right w:val="none" w:sz="0" w:space="0" w:color="auto"/>
          </w:divBdr>
        </w:div>
        <w:div w:id="343484393">
          <w:marLeft w:val="0"/>
          <w:marRight w:val="0"/>
          <w:marTop w:val="0"/>
          <w:marBottom w:val="225"/>
          <w:divBdr>
            <w:top w:val="none" w:sz="0" w:space="0" w:color="auto"/>
            <w:left w:val="none" w:sz="0" w:space="0" w:color="auto"/>
            <w:bottom w:val="none" w:sz="0" w:space="0" w:color="auto"/>
            <w:right w:val="none" w:sz="0" w:space="0" w:color="auto"/>
          </w:divBdr>
        </w:div>
        <w:div w:id="958950674">
          <w:marLeft w:val="0"/>
          <w:marRight w:val="0"/>
          <w:marTop w:val="0"/>
          <w:marBottom w:val="225"/>
          <w:divBdr>
            <w:top w:val="none" w:sz="0" w:space="0" w:color="auto"/>
            <w:left w:val="none" w:sz="0" w:space="0" w:color="auto"/>
            <w:bottom w:val="none" w:sz="0" w:space="0" w:color="auto"/>
            <w:right w:val="none" w:sz="0" w:space="0" w:color="auto"/>
          </w:divBdr>
        </w:div>
        <w:div w:id="1792092579">
          <w:marLeft w:val="0"/>
          <w:marRight w:val="0"/>
          <w:marTop w:val="0"/>
          <w:marBottom w:val="225"/>
          <w:divBdr>
            <w:top w:val="none" w:sz="0" w:space="0" w:color="auto"/>
            <w:left w:val="none" w:sz="0" w:space="0" w:color="auto"/>
            <w:bottom w:val="none" w:sz="0" w:space="0" w:color="auto"/>
            <w:right w:val="none" w:sz="0" w:space="0" w:color="auto"/>
          </w:divBdr>
        </w:div>
        <w:div w:id="1557932131">
          <w:marLeft w:val="0"/>
          <w:marRight w:val="0"/>
          <w:marTop w:val="0"/>
          <w:marBottom w:val="225"/>
          <w:divBdr>
            <w:top w:val="none" w:sz="0" w:space="0" w:color="auto"/>
            <w:left w:val="none" w:sz="0" w:space="0" w:color="auto"/>
            <w:bottom w:val="none" w:sz="0" w:space="0" w:color="auto"/>
            <w:right w:val="none" w:sz="0" w:space="0" w:color="auto"/>
          </w:divBdr>
        </w:div>
        <w:div w:id="1663393650">
          <w:marLeft w:val="0"/>
          <w:marRight w:val="0"/>
          <w:marTop w:val="0"/>
          <w:marBottom w:val="225"/>
          <w:divBdr>
            <w:top w:val="none" w:sz="0" w:space="0" w:color="auto"/>
            <w:left w:val="none" w:sz="0" w:space="0" w:color="auto"/>
            <w:bottom w:val="none" w:sz="0" w:space="0" w:color="auto"/>
            <w:right w:val="none" w:sz="0" w:space="0" w:color="auto"/>
          </w:divBdr>
        </w:div>
        <w:div w:id="1341741071">
          <w:marLeft w:val="0"/>
          <w:marRight w:val="0"/>
          <w:marTop w:val="0"/>
          <w:marBottom w:val="225"/>
          <w:divBdr>
            <w:top w:val="none" w:sz="0" w:space="0" w:color="auto"/>
            <w:left w:val="none" w:sz="0" w:space="0" w:color="auto"/>
            <w:bottom w:val="none" w:sz="0" w:space="0" w:color="auto"/>
            <w:right w:val="none" w:sz="0" w:space="0" w:color="auto"/>
          </w:divBdr>
        </w:div>
        <w:div w:id="1197348128">
          <w:marLeft w:val="0"/>
          <w:marRight w:val="0"/>
          <w:marTop w:val="0"/>
          <w:marBottom w:val="225"/>
          <w:divBdr>
            <w:top w:val="none" w:sz="0" w:space="0" w:color="auto"/>
            <w:left w:val="none" w:sz="0" w:space="0" w:color="auto"/>
            <w:bottom w:val="none" w:sz="0" w:space="0" w:color="auto"/>
            <w:right w:val="none" w:sz="0" w:space="0" w:color="auto"/>
          </w:divBdr>
        </w:div>
        <w:div w:id="1843816418">
          <w:marLeft w:val="0"/>
          <w:marRight w:val="0"/>
          <w:marTop w:val="0"/>
          <w:marBottom w:val="225"/>
          <w:divBdr>
            <w:top w:val="none" w:sz="0" w:space="0" w:color="auto"/>
            <w:left w:val="none" w:sz="0" w:space="0" w:color="auto"/>
            <w:bottom w:val="none" w:sz="0" w:space="0" w:color="auto"/>
            <w:right w:val="none" w:sz="0" w:space="0" w:color="auto"/>
          </w:divBdr>
        </w:div>
        <w:div w:id="1837262897">
          <w:marLeft w:val="0"/>
          <w:marRight w:val="0"/>
          <w:marTop w:val="0"/>
          <w:marBottom w:val="225"/>
          <w:divBdr>
            <w:top w:val="none" w:sz="0" w:space="0" w:color="auto"/>
            <w:left w:val="none" w:sz="0" w:space="0" w:color="auto"/>
            <w:bottom w:val="none" w:sz="0" w:space="0" w:color="auto"/>
            <w:right w:val="none" w:sz="0" w:space="0" w:color="auto"/>
          </w:divBdr>
        </w:div>
        <w:div w:id="1176189559">
          <w:marLeft w:val="0"/>
          <w:marRight w:val="0"/>
          <w:marTop w:val="0"/>
          <w:marBottom w:val="225"/>
          <w:divBdr>
            <w:top w:val="none" w:sz="0" w:space="0" w:color="auto"/>
            <w:left w:val="none" w:sz="0" w:space="0" w:color="auto"/>
            <w:bottom w:val="none" w:sz="0" w:space="0" w:color="auto"/>
            <w:right w:val="none" w:sz="0" w:space="0" w:color="auto"/>
          </w:divBdr>
        </w:div>
        <w:div w:id="2075279033">
          <w:marLeft w:val="0"/>
          <w:marRight w:val="0"/>
          <w:marTop w:val="0"/>
          <w:marBottom w:val="225"/>
          <w:divBdr>
            <w:top w:val="none" w:sz="0" w:space="0" w:color="auto"/>
            <w:left w:val="none" w:sz="0" w:space="0" w:color="auto"/>
            <w:bottom w:val="none" w:sz="0" w:space="0" w:color="auto"/>
            <w:right w:val="none" w:sz="0" w:space="0" w:color="auto"/>
          </w:divBdr>
        </w:div>
      </w:divsChild>
    </w:div>
    <w:div w:id="166338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avmir.ru/tipichnyiy-volonter-kak-ponyat-chto-i-vyi-mozhete-stat-dobrovoltsem%20.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4CB2-B758-4EAE-8EEE-A82F0A7E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17105</Words>
  <Characters>97503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School</cp:lastModifiedBy>
  <cp:revision>10</cp:revision>
  <cp:lastPrinted>2018-03-01T07:24:00Z</cp:lastPrinted>
  <dcterms:created xsi:type="dcterms:W3CDTF">2018-03-01T07:25:00Z</dcterms:created>
  <dcterms:modified xsi:type="dcterms:W3CDTF">2018-12-19T07:10:00Z</dcterms:modified>
</cp:coreProperties>
</file>