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885" w:rsidRDefault="003573A7" w:rsidP="000723F9">
      <w:pPr>
        <w:spacing w:after="0" w:line="0" w:lineRule="atLeast"/>
        <w:rPr>
          <w:rFonts w:ascii="Times New Roman" w:hAnsi="Times New Roman" w:cs="Times New Roman"/>
          <w:sz w:val="28"/>
          <w:szCs w:val="28"/>
        </w:rPr>
      </w:pPr>
      <w:r w:rsidRPr="003573A7">
        <w:rPr>
          <w:rFonts w:ascii="Times New Roman" w:hAnsi="Times New Roman" w:cs="Times New Roman"/>
          <w:b/>
          <w:sz w:val="28"/>
          <w:szCs w:val="28"/>
        </w:rPr>
        <w:t>Дата:</w:t>
      </w:r>
      <w:r>
        <w:rPr>
          <w:rFonts w:ascii="Times New Roman" w:hAnsi="Times New Roman" w:cs="Times New Roman"/>
          <w:sz w:val="28"/>
          <w:szCs w:val="28"/>
        </w:rPr>
        <w:t xml:space="preserve"> </w:t>
      </w:r>
      <w:r w:rsidR="00D11149">
        <w:rPr>
          <w:rFonts w:ascii="Times New Roman" w:hAnsi="Times New Roman" w:cs="Times New Roman"/>
          <w:sz w:val="28"/>
          <w:szCs w:val="28"/>
        </w:rPr>
        <w:t>11</w:t>
      </w:r>
      <w:r w:rsidR="00387D89">
        <w:rPr>
          <w:rFonts w:ascii="Times New Roman" w:hAnsi="Times New Roman" w:cs="Times New Roman"/>
          <w:sz w:val="28"/>
          <w:szCs w:val="28"/>
        </w:rPr>
        <w:t>.1</w:t>
      </w:r>
      <w:r w:rsidR="00D11149">
        <w:rPr>
          <w:rFonts w:ascii="Times New Roman" w:hAnsi="Times New Roman" w:cs="Times New Roman"/>
          <w:sz w:val="28"/>
          <w:szCs w:val="28"/>
        </w:rPr>
        <w:t>1</w:t>
      </w:r>
      <w:r w:rsidR="00387D89">
        <w:rPr>
          <w:rFonts w:ascii="Times New Roman" w:hAnsi="Times New Roman" w:cs="Times New Roman"/>
          <w:sz w:val="28"/>
          <w:szCs w:val="28"/>
        </w:rPr>
        <w:t>.</w:t>
      </w:r>
      <w:r w:rsidR="00D11149">
        <w:rPr>
          <w:rFonts w:ascii="Times New Roman" w:hAnsi="Times New Roman" w:cs="Times New Roman"/>
          <w:sz w:val="28"/>
          <w:szCs w:val="28"/>
        </w:rPr>
        <w:t>20</w:t>
      </w:r>
      <w:r w:rsidR="00387D89">
        <w:rPr>
          <w:rFonts w:ascii="Times New Roman" w:hAnsi="Times New Roman" w:cs="Times New Roman"/>
          <w:sz w:val="28"/>
          <w:szCs w:val="28"/>
        </w:rPr>
        <w:t xml:space="preserve"> </w:t>
      </w:r>
      <w:r w:rsidRPr="003573A7">
        <w:rPr>
          <w:rFonts w:ascii="Times New Roman" w:hAnsi="Times New Roman" w:cs="Times New Roman"/>
          <w:sz w:val="28"/>
          <w:szCs w:val="28"/>
        </w:rPr>
        <w:t xml:space="preserve">г.                                               </w:t>
      </w:r>
      <w:r w:rsidR="003768B8">
        <w:rPr>
          <w:noProof/>
        </w:rPr>
        <w:drawing>
          <wp:anchor distT="0" distB="0" distL="114300" distR="114300" simplePos="0" relativeHeight="251658240" behindDoc="0" locked="0" layoutInCell="1" allowOverlap="1">
            <wp:simplePos x="0" y="0"/>
            <wp:positionH relativeFrom="column">
              <wp:posOffset>4245610</wp:posOffset>
            </wp:positionH>
            <wp:positionV relativeFrom="paragraph">
              <wp:posOffset>-2540</wp:posOffset>
            </wp:positionV>
            <wp:extent cx="2409825" cy="1390650"/>
            <wp:effectExtent l="19050" t="0" r="9525" b="0"/>
            <wp:wrapSquare wrapText="bothSides"/>
            <wp:docPr id="1" name="Рисунок 1" descr="http://shel-cbibl.moy.su/bibl-news/d0bbd0bed0b3d0be-d182d0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l-cbibl.moy.su/bibl-news/d0bbd0bed0b3d0be-d182d0b4.jpg"/>
                    <pic:cNvPicPr>
                      <a:picLocks noChangeAspect="1" noChangeArrowheads="1"/>
                    </pic:cNvPicPr>
                  </pic:nvPicPr>
                  <pic:blipFill>
                    <a:blip r:embed="rId5" cstate="print"/>
                    <a:srcRect/>
                    <a:stretch>
                      <a:fillRect/>
                    </a:stretch>
                  </pic:blipFill>
                  <pic:spPr bwMode="auto">
                    <a:xfrm>
                      <a:off x="0" y="0"/>
                      <a:ext cx="2409825" cy="1390650"/>
                    </a:xfrm>
                    <a:prstGeom prst="rect">
                      <a:avLst/>
                    </a:prstGeom>
                    <a:noFill/>
                    <a:ln w="9525">
                      <a:noFill/>
                      <a:miter lim="800000"/>
                      <a:headEnd/>
                      <a:tailEnd/>
                    </a:ln>
                  </pic:spPr>
                </pic:pic>
              </a:graphicData>
            </a:graphic>
          </wp:anchor>
        </w:drawing>
      </w:r>
    </w:p>
    <w:p w:rsidR="005F4FE1" w:rsidRDefault="003768B8" w:rsidP="003573A7">
      <w:pPr>
        <w:spacing w:after="0" w:line="0" w:lineRule="atLeast"/>
        <w:rPr>
          <w:rFonts w:ascii="Times New Roman" w:hAnsi="Times New Roman" w:cs="Times New Roman"/>
          <w:sz w:val="28"/>
          <w:szCs w:val="28"/>
        </w:rPr>
      </w:pPr>
      <w:r>
        <w:rPr>
          <w:rFonts w:ascii="Times New Roman" w:hAnsi="Times New Roman" w:cs="Times New Roman"/>
          <w:sz w:val="28"/>
          <w:szCs w:val="28"/>
        </w:rPr>
        <w:t xml:space="preserve">                                               </w:t>
      </w:r>
      <w:r w:rsidR="00D11149">
        <w:rPr>
          <w:rFonts w:ascii="Times New Roman" w:hAnsi="Times New Roman" w:cs="Times New Roman"/>
          <w:sz w:val="28"/>
          <w:szCs w:val="28"/>
        </w:rPr>
        <w:t>Среда</w:t>
      </w:r>
    </w:p>
    <w:p w:rsidR="005F4FE1" w:rsidRPr="000723F9" w:rsidRDefault="003573A7" w:rsidP="003573A7">
      <w:pPr>
        <w:spacing w:after="0" w:line="0" w:lineRule="atLeast"/>
        <w:jc w:val="center"/>
        <w:rPr>
          <w:rFonts w:ascii="Times New Roman" w:hAnsi="Times New Roman" w:cs="Times New Roman"/>
          <w:b/>
          <w:sz w:val="52"/>
          <w:szCs w:val="52"/>
        </w:rPr>
      </w:pPr>
      <w:r>
        <w:rPr>
          <w:rFonts w:ascii="Times New Roman" w:hAnsi="Times New Roman" w:cs="Times New Roman"/>
          <w:b/>
          <w:sz w:val="28"/>
          <w:szCs w:val="28"/>
        </w:rPr>
        <w:t xml:space="preserve">     </w:t>
      </w:r>
      <w:r w:rsidR="000723F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5F4FE1" w:rsidRPr="000723F9">
        <w:rPr>
          <w:rFonts w:ascii="Times New Roman" w:hAnsi="Times New Roman" w:cs="Times New Roman"/>
          <w:b/>
          <w:sz w:val="52"/>
          <w:szCs w:val="52"/>
        </w:rPr>
        <w:t>Тотальный диктант</w:t>
      </w:r>
    </w:p>
    <w:p w:rsidR="005F4FE1" w:rsidRDefault="005F4FE1" w:rsidP="005F4FE1">
      <w:pPr>
        <w:spacing w:after="0" w:line="0" w:lineRule="atLeast"/>
        <w:rPr>
          <w:rFonts w:ascii="Times New Roman" w:hAnsi="Times New Roman" w:cs="Times New Roman"/>
          <w:b/>
          <w:sz w:val="28"/>
          <w:szCs w:val="28"/>
        </w:rPr>
      </w:pPr>
    </w:p>
    <w:p w:rsidR="005F4FE1" w:rsidRDefault="005F4FE1" w:rsidP="005F4FE1">
      <w:pPr>
        <w:spacing w:after="0" w:line="0" w:lineRule="atLeast"/>
        <w:rPr>
          <w:rFonts w:ascii="Times New Roman" w:hAnsi="Times New Roman" w:cs="Times New Roman"/>
          <w:b/>
          <w:sz w:val="28"/>
          <w:szCs w:val="28"/>
        </w:rPr>
      </w:pPr>
      <w:r w:rsidRPr="003631EF">
        <w:rPr>
          <w:rFonts w:ascii="Times New Roman" w:hAnsi="Times New Roman" w:cs="Times New Roman"/>
          <w:b/>
          <w:sz w:val="28"/>
          <w:szCs w:val="28"/>
        </w:rPr>
        <w:t>Цель:</w:t>
      </w:r>
      <w:r>
        <w:rPr>
          <w:rFonts w:ascii="Times New Roman" w:hAnsi="Times New Roman" w:cs="Times New Roman"/>
          <w:b/>
          <w:sz w:val="28"/>
          <w:szCs w:val="28"/>
        </w:rPr>
        <w:t xml:space="preserve"> </w:t>
      </w:r>
      <w:r w:rsidRPr="00A12ABC">
        <w:rPr>
          <w:rFonts w:ascii="Times New Roman" w:hAnsi="Times New Roman" w:cs="Times New Roman"/>
          <w:sz w:val="28"/>
          <w:szCs w:val="28"/>
        </w:rPr>
        <w:t>популяризация грамотности в школе.</w:t>
      </w:r>
    </w:p>
    <w:p w:rsidR="005F4FE1" w:rsidRDefault="005F4FE1" w:rsidP="005F4FE1">
      <w:pPr>
        <w:spacing w:after="0" w:line="0" w:lineRule="atLeast"/>
        <w:rPr>
          <w:rFonts w:ascii="Times New Roman" w:eastAsia="Times New Roman" w:hAnsi="Times New Roman" w:cs="Times New Roman"/>
          <w:b/>
          <w:sz w:val="28"/>
          <w:szCs w:val="28"/>
        </w:rPr>
      </w:pPr>
    </w:p>
    <w:p w:rsidR="005F4FE1" w:rsidRPr="00A12ABC" w:rsidRDefault="005F4FE1" w:rsidP="005F4FE1">
      <w:pPr>
        <w:spacing w:after="0" w:line="0" w:lineRule="atLeast"/>
        <w:rPr>
          <w:rFonts w:ascii="Times New Roman" w:eastAsia="Times New Roman" w:hAnsi="Times New Roman" w:cs="Times New Roman"/>
          <w:b/>
          <w:sz w:val="28"/>
          <w:szCs w:val="28"/>
        </w:rPr>
      </w:pPr>
      <w:r w:rsidRPr="00A12ABC">
        <w:rPr>
          <w:rFonts w:ascii="Times New Roman" w:eastAsia="Times New Roman" w:hAnsi="Times New Roman" w:cs="Times New Roman"/>
          <w:b/>
          <w:sz w:val="28"/>
          <w:szCs w:val="28"/>
        </w:rPr>
        <w:t>Задачи диктанта:</w:t>
      </w:r>
    </w:p>
    <w:p w:rsidR="005F4FE1" w:rsidRPr="00F06D63" w:rsidRDefault="005F4FE1" w:rsidP="00F06D63">
      <w:pPr>
        <w:pStyle w:val="a8"/>
        <w:numPr>
          <w:ilvl w:val="0"/>
          <w:numId w:val="1"/>
        </w:numPr>
        <w:spacing w:after="0" w:line="0" w:lineRule="atLeast"/>
        <w:rPr>
          <w:rFonts w:ascii="Times New Roman" w:eastAsia="Times New Roman" w:hAnsi="Times New Roman" w:cs="Times New Roman"/>
          <w:sz w:val="28"/>
          <w:szCs w:val="28"/>
        </w:rPr>
      </w:pPr>
      <w:r w:rsidRPr="00F06D63">
        <w:rPr>
          <w:rFonts w:ascii="Times New Roman" w:eastAsia="Times New Roman" w:hAnsi="Times New Roman" w:cs="Times New Roman"/>
          <w:sz w:val="28"/>
          <w:szCs w:val="28"/>
        </w:rPr>
        <w:t>привлечение внимания учителей и родителей к проблеме знания языка;</w:t>
      </w:r>
    </w:p>
    <w:p w:rsidR="005F4FE1" w:rsidRPr="00F06D63" w:rsidRDefault="005F4FE1" w:rsidP="00F06D63">
      <w:pPr>
        <w:pStyle w:val="a8"/>
        <w:numPr>
          <w:ilvl w:val="0"/>
          <w:numId w:val="1"/>
        </w:numPr>
        <w:spacing w:after="0" w:line="0" w:lineRule="atLeast"/>
        <w:rPr>
          <w:rFonts w:ascii="Times New Roman" w:eastAsia="Times New Roman" w:hAnsi="Times New Roman" w:cs="Times New Roman"/>
          <w:sz w:val="28"/>
          <w:szCs w:val="28"/>
        </w:rPr>
      </w:pPr>
      <w:r w:rsidRPr="00F06D63">
        <w:rPr>
          <w:rFonts w:ascii="Times New Roman" w:eastAsia="Times New Roman" w:hAnsi="Times New Roman" w:cs="Times New Roman"/>
          <w:sz w:val="28"/>
          <w:szCs w:val="28"/>
        </w:rPr>
        <w:t>предоставление всем желающим возможности проверки своей грамотности в доброжелательной атмосфере;</w:t>
      </w:r>
    </w:p>
    <w:p w:rsidR="005F4FE1" w:rsidRPr="00F06D63" w:rsidRDefault="005F4FE1" w:rsidP="00F06D63">
      <w:pPr>
        <w:pStyle w:val="a8"/>
        <w:numPr>
          <w:ilvl w:val="0"/>
          <w:numId w:val="1"/>
        </w:numPr>
        <w:spacing w:after="0" w:line="0" w:lineRule="atLeast"/>
        <w:rPr>
          <w:rFonts w:ascii="Times New Roman" w:eastAsia="Times New Roman" w:hAnsi="Times New Roman" w:cs="Times New Roman"/>
          <w:sz w:val="28"/>
          <w:szCs w:val="28"/>
        </w:rPr>
      </w:pPr>
      <w:r w:rsidRPr="00F06D63">
        <w:rPr>
          <w:rFonts w:ascii="Times New Roman" w:eastAsia="Times New Roman" w:hAnsi="Times New Roman" w:cs="Times New Roman"/>
          <w:sz w:val="28"/>
          <w:szCs w:val="28"/>
        </w:rPr>
        <w:t>повышение уровня грамотности через обсуждение результатов диктанта и разбор допущенных ошибок;</w:t>
      </w:r>
    </w:p>
    <w:p w:rsidR="005F4FE1" w:rsidRPr="00F06D63" w:rsidRDefault="005F4FE1" w:rsidP="00F06D63">
      <w:pPr>
        <w:pStyle w:val="a8"/>
        <w:numPr>
          <w:ilvl w:val="0"/>
          <w:numId w:val="1"/>
        </w:numPr>
        <w:spacing w:after="0" w:line="0" w:lineRule="atLeast"/>
        <w:rPr>
          <w:rFonts w:ascii="Times New Roman" w:eastAsia="Times New Roman" w:hAnsi="Times New Roman" w:cs="Times New Roman"/>
          <w:sz w:val="28"/>
          <w:szCs w:val="28"/>
        </w:rPr>
      </w:pPr>
      <w:r w:rsidRPr="00F06D63">
        <w:rPr>
          <w:rFonts w:ascii="Times New Roman" w:eastAsia="Times New Roman" w:hAnsi="Times New Roman" w:cs="Times New Roman"/>
          <w:sz w:val="28"/>
          <w:szCs w:val="28"/>
        </w:rPr>
        <w:t>популяризация образованности;</w:t>
      </w:r>
    </w:p>
    <w:p w:rsidR="005F4FE1" w:rsidRPr="00F06D63" w:rsidRDefault="005F4FE1" w:rsidP="00F06D63">
      <w:pPr>
        <w:pStyle w:val="a8"/>
        <w:numPr>
          <w:ilvl w:val="0"/>
          <w:numId w:val="1"/>
        </w:numPr>
        <w:spacing w:after="0" w:line="0" w:lineRule="atLeast"/>
        <w:rPr>
          <w:rFonts w:ascii="Times New Roman" w:eastAsia="Times New Roman" w:hAnsi="Times New Roman" w:cs="Times New Roman"/>
          <w:sz w:val="28"/>
          <w:szCs w:val="28"/>
        </w:rPr>
      </w:pPr>
      <w:r w:rsidRPr="00F06D63">
        <w:rPr>
          <w:rFonts w:ascii="Times New Roman" w:eastAsia="Times New Roman" w:hAnsi="Times New Roman" w:cs="Times New Roman"/>
          <w:sz w:val="28"/>
          <w:szCs w:val="28"/>
        </w:rPr>
        <w:t>оценка уровня грамотности.</w:t>
      </w:r>
    </w:p>
    <w:p w:rsidR="005F4FE1" w:rsidRDefault="005F4FE1" w:rsidP="005F4FE1">
      <w:pPr>
        <w:spacing w:after="0" w:line="0" w:lineRule="atLeast"/>
        <w:rPr>
          <w:rFonts w:ascii="Times New Roman" w:eastAsia="Times New Roman" w:hAnsi="Times New Roman" w:cs="Times New Roman"/>
          <w:sz w:val="28"/>
          <w:szCs w:val="28"/>
        </w:rPr>
      </w:pPr>
    </w:p>
    <w:p w:rsidR="000723F9" w:rsidRDefault="000723F9" w:rsidP="005F4FE1">
      <w:pPr>
        <w:spacing w:after="0" w:line="0" w:lineRule="atLeast"/>
        <w:rPr>
          <w:rFonts w:ascii="Times New Roman" w:eastAsia="Times New Roman" w:hAnsi="Times New Roman" w:cs="Times New Roman"/>
          <w:b/>
          <w:sz w:val="28"/>
          <w:szCs w:val="28"/>
        </w:rPr>
      </w:pPr>
    </w:p>
    <w:p w:rsidR="00BA0B10" w:rsidRPr="0042776B" w:rsidRDefault="005F4FE1" w:rsidP="0042776B">
      <w:pPr>
        <w:spacing w:after="0" w:line="0" w:lineRule="atLeast"/>
        <w:rPr>
          <w:rFonts w:ascii="Times New Roman" w:eastAsia="Times New Roman" w:hAnsi="Times New Roman" w:cs="Times New Roman"/>
          <w:sz w:val="28"/>
          <w:szCs w:val="28"/>
        </w:rPr>
      </w:pPr>
      <w:r w:rsidRPr="000D6678">
        <w:rPr>
          <w:rFonts w:ascii="Times New Roman" w:eastAsia="Times New Roman" w:hAnsi="Times New Roman" w:cs="Times New Roman"/>
          <w:b/>
          <w:sz w:val="28"/>
          <w:szCs w:val="28"/>
        </w:rPr>
        <w:t xml:space="preserve">Девиз тотального диктанта: </w:t>
      </w:r>
      <w:r w:rsidRPr="00A12ABC">
        <w:rPr>
          <w:rFonts w:ascii="Times New Roman" w:eastAsia="Times New Roman" w:hAnsi="Times New Roman" w:cs="Times New Roman"/>
          <w:sz w:val="28"/>
          <w:szCs w:val="28"/>
        </w:rPr>
        <w:t>«Писать грамотно — это модно!».</w:t>
      </w:r>
      <w:r w:rsidRPr="00071B41">
        <w:br/>
      </w:r>
      <w:r>
        <w:rPr>
          <w:rFonts w:ascii="Times New Roman" w:hAnsi="Times New Roman" w:cs="Times New Roman"/>
          <w:sz w:val="28"/>
          <w:szCs w:val="28"/>
        </w:rPr>
        <w:t xml:space="preserve">   </w:t>
      </w:r>
    </w:p>
    <w:p w:rsidR="00AB4892" w:rsidRDefault="00AB4892" w:rsidP="00163BF5">
      <w:pPr>
        <w:shd w:val="clear" w:color="auto" w:fill="FFFFFF"/>
        <w:spacing w:after="0" w:line="240" w:lineRule="auto"/>
        <w:jc w:val="center"/>
        <w:rPr>
          <w:rFonts w:ascii="Times New Roman" w:eastAsia="Times New Roman" w:hAnsi="Times New Roman" w:cs="Times New Roman"/>
          <w:b/>
          <w:color w:val="000000"/>
          <w:sz w:val="28"/>
          <w:szCs w:val="28"/>
        </w:rPr>
      </w:pPr>
    </w:p>
    <w:p w:rsidR="00163BF5" w:rsidRPr="00397661" w:rsidRDefault="00163BF5" w:rsidP="00163BF5">
      <w:pPr>
        <w:shd w:val="clear" w:color="auto" w:fill="FFFFFF"/>
        <w:spacing w:after="0" w:line="240" w:lineRule="auto"/>
        <w:jc w:val="center"/>
        <w:rPr>
          <w:rFonts w:ascii="Times New Roman" w:eastAsia="Times New Roman" w:hAnsi="Times New Roman" w:cs="Times New Roman"/>
          <w:b/>
          <w:color w:val="000000"/>
          <w:sz w:val="28"/>
          <w:szCs w:val="28"/>
        </w:rPr>
      </w:pPr>
      <w:r w:rsidRPr="00397661">
        <w:rPr>
          <w:rFonts w:ascii="Times New Roman" w:eastAsia="Times New Roman" w:hAnsi="Times New Roman" w:cs="Times New Roman"/>
          <w:b/>
          <w:color w:val="000000"/>
          <w:sz w:val="28"/>
          <w:szCs w:val="28"/>
        </w:rPr>
        <w:t>Бесстрашный скрипач</w:t>
      </w:r>
    </w:p>
    <w:p w:rsidR="00163BF5" w:rsidRPr="00163BF5" w:rsidRDefault="00163BF5" w:rsidP="00163BF5">
      <w:pPr>
        <w:shd w:val="clear" w:color="auto" w:fill="FFFFFF"/>
        <w:spacing w:after="0" w:line="240" w:lineRule="auto"/>
        <w:jc w:val="center"/>
        <w:rPr>
          <w:rFonts w:ascii="Arial" w:eastAsia="Times New Roman" w:hAnsi="Arial" w:cs="Arial"/>
          <w:color w:val="000000"/>
          <w:sz w:val="28"/>
          <w:szCs w:val="28"/>
        </w:rPr>
      </w:pPr>
    </w:p>
    <w:p w:rsidR="00163BF5" w:rsidRPr="00163BF5" w:rsidRDefault="00163BF5" w:rsidP="00163BF5">
      <w:pPr>
        <w:shd w:val="clear" w:color="auto" w:fill="FFFFFF"/>
        <w:spacing w:after="0" w:line="240" w:lineRule="auto"/>
        <w:rPr>
          <w:rFonts w:ascii="Arial" w:eastAsia="Times New Roman" w:hAnsi="Arial" w:cs="Arial"/>
          <w:color w:val="000000"/>
          <w:sz w:val="28"/>
          <w:szCs w:val="28"/>
        </w:rPr>
      </w:pPr>
      <w:r w:rsidRPr="00397661">
        <w:rPr>
          <w:rFonts w:ascii="Times New Roman" w:eastAsia="Times New Roman" w:hAnsi="Times New Roman" w:cs="Times New Roman"/>
          <w:color w:val="000000"/>
          <w:sz w:val="28"/>
          <w:szCs w:val="28"/>
        </w:rPr>
        <w:t>     Немецкие солдаты с криками и бранью расставляли приговорённых к расстрелу перед глубоким рвом. Офицер поднял руку для сигнала солдатам, но опускать её не торопился.</w:t>
      </w:r>
    </w:p>
    <w:p w:rsidR="00163BF5" w:rsidRPr="00163BF5" w:rsidRDefault="00163BF5" w:rsidP="00163BF5">
      <w:pPr>
        <w:shd w:val="clear" w:color="auto" w:fill="FFFFFF"/>
        <w:spacing w:after="0" w:line="240" w:lineRule="auto"/>
        <w:rPr>
          <w:rFonts w:ascii="Arial" w:eastAsia="Times New Roman" w:hAnsi="Arial" w:cs="Arial"/>
          <w:color w:val="000000"/>
          <w:sz w:val="28"/>
          <w:szCs w:val="28"/>
        </w:rPr>
      </w:pPr>
      <w:r w:rsidRPr="00397661">
        <w:rPr>
          <w:rFonts w:ascii="Times New Roman" w:eastAsia="Times New Roman" w:hAnsi="Times New Roman" w:cs="Times New Roman"/>
          <w:color w:val="000000"/>
          <w:sz w:val="28"/>
          <w:szCs w:val="28"/>
        </w:rPr>
        <w:t>     В этот момент на офицера двинулась маленькая фигурка Муси. В руках он держал скрипку. Офицер навёл на мальчика дуло пистолета и приказал играть.</w:t>
      </w:r>
    </w:p>
    <w:p w:rsidR="00163BF5" w:rsidRPr="00163BF5" w:rsidRDefault="00163BF5" w:rsidP="00163BF5">
      <w:pPr>
        <w:shd w:val="clear" w:color="auto" w:fill="FFFFFF"/>
        <w:spacing w:after="0" w:line="240" w:lineRule="auto"/>
        <w:rPr>
          <w:rFonts w:ascii="Arial" w:eastAsia="Times New Roman" w:hAnsi="Arial" w:cs="Arial"/>
          <w:color w:val="000000"/>
          <w:sz w:val="28"/>
          <w:szCs w:val="28"/>
        </w:rPr>
      </w:pPr>
      <w:r w:rsidRPr="00397661">
        <w:rPr>
          <w:rFonts w:ascii="Times New Roman" w:eastAsia="Times New Roman" w:hAnsi="Times New Roman" w:cs="Times New Roman"/>
          <w:color w:val="000000"/>
          <w:sz w:val="28"/>
          <w:szCs w:val="28"/>
        </w:rPr>
        <w:t>     Муся положил футляр на землю, не торопясь открыл его и достал свою маленькую скрипку. Он бережно прижал её к подбородку, смычок взвился и заскользил по струнам. Сначала неуверенно, но вот мелодия вырвалась и поплыла над Кубанью.</w:t>
      </w:r>
    </w:p>
    <w:p w:rsidR="00163BF5" w:rsidRPr="00163BF5" w:rsidRDefault="00163BF5" w:rsidP="00163BF5">
      <w:pPr>
        <w:shd w:val="clear" w:color="auto" w:fill="FFFFFF"/>
        <w:spacing w:after="0" w:line="240" w:lineRule="auto"/>
        <w:rPr>
          <w:rFonts w:ascii="Arial" w:eastAsia="Times New Roman" w:hAnsi="Arial" w:cs="Arial"/>
          <w:color w:val="000000"/>
          <w:sz w:val="28"/>
          <w:szCs w:val="28"/>
        </w:rPr>
      </w:pPr>
      <w:r w:rsidRPr="00397661">
        <w:rPr>
          <w:rFonts w:ascii="Times New Roman" w:eastAsia="Times New Roman" w:hAnsi="Times New Roman" w:cs="Times New Roman"/>
          <w:color w:val="000000"/>
          <w:sz w:val="28"/>
          <w:szCs w:val="28"/>
        </w:rPr>
        <w:t>    Муся прижал голову к скрипке. И с каждым новым взмахом смычка яснее возникала понятная всем мелодия гимна.</w:t>
      </w:r>
    </w:p>
    <w:p w:rsidR="00163BF5" w:rsidRPr="00163BF5" w:rsidRDefault="00163BF5" w:rsidP="00163BF5">
      <w:pPr>
        <w:shd w:val="clear" w:color="auto" w:fill="FFFFFF"/>
        <w:spacing w:after="0" w:line="240" w:lineRule="auto"/>
        <w:rPr>
          <w:rFonts w:ascii="Arial" w:eastAsia="Times New Roman" w:hAnsi="Arial" w:cs="Arial"/>
          <w:color w:val="000000"/>
          <w:sz w:val="28"/>
          <w:szCs w:val="28"/>
        </w:rPr>
      </w:pPr>
      <w:r w:rsidRPr="00397661">
        <w:rPr>
          <w:rFonts w:ascii="Times New Roman" w:eastAsia="Times New Roman" w:hAnsi="Times New Roman" w:cs="Times New Roman"/>
          <w:color w:val="000000"/>
          <w:sz w:val="28"/>
          <w:szCs w:val="28"/>
        </w:rPr>
        <w:t>    Фашистский офицер оцепенел от ярости. Он тряс перед скрипачом пистолетом, пытаясь заставить его замолчать. Но Муся не обращал на него внимания, он торопился. Надо ещё успеть, ещё немного. Раздался выстрел, за ним второй.</w:t>
      </w:r>
    </w:p>
    <w:p w:rsidR="00163BF5" w:rsidRPr="00163BF5" w:rsidRDefault="00163BF5" w:rsidP="00163BF5">
      <w:pPr>
        <w:shd w:val="clear" w:color="auto" w:fill="FFFFFF"/>
        <w:spacing w:after="0" w:line="240" w:lineRule="auto"/>
        <w:rPr>
          <w:rFonts w:ascii="Arial" w:eastAsia="Times New Roman" w:hAnsi="Arial" w:cs="Arial"/>
          <w:color w:val="000000"/>
          <w:sz w:val="28"/>
          <w:szCs w:val="28"/>
        </w:rPr>
      </w:pPr>
      <w:r w:rsidRPr="00397661">
        <w:rPr>
          <w:rFonts w:ascii="Times New Roman" w:eastAsia="Times New Roman" w:hAnsi="Times New Roman" w:cs="Times New Roman"/>
          <w:color w:val="000000"/>
          <w:sz w:val="28"/>
          <w:szCs w:val="28"/>
        </w:rPr>
        <w:t>    Муся опустился на колени, всё ещё держа в руках скрипку и пытаясь доиграть оборванную мелодию.</w:t>
      </w:r>
    </w:p>
    <w:p w:rsidR="00FB0574" w:rsidRDefault="00163BF5" w:rsidP="00163BF5">
      <w:pPr>
        <w:shd w:val="clear" w:color="auto" w:fill="FFFFFF"/>
        <w:spacing w:after="0" w:line="240" w:lineRule="auto"/>
        <w:rPr>
          <w:rFonts w:ascii="Times New Roman" w:eastAsia="Times New Roman" w:hAnsi="Times New Roman" w:cs="Times New Roman"/>
          <w:color w:val="000000"/>
          <w:sz w:val="28"/>
          <w:szCs w:val="28"/>
        </w:rPr>
      </w:pPr>
      <w:r w:rsidRPr="00397661">
        <w:rPr>
          <w:rFonts w:ascii="Times New Roman" w:eastAsia="Times New Roman" w:hAnsi="Times New Roman" w:cs="Times New Roman"/>
          <w:color w:val="000000"/>
          <w:sz w:val="28"/>
          <w:szCs w:val="28"/>
        </w:rPr>
        <w:t xml:space="preserve">     Автоматная очередь подкосила ноги скрипача, и он упал. Смычок выскользнул из рук, и скрипка замолчала навсегда вместе с прерванной жизнью маленького героя. </w:t>
      </w:r>
      <w:r w:rsidR="00FB0574">
        <w:rPr>
          <w:rFonts w:ascii="Times New Roman" w:eastAsia="Times New Roman" w:hAnsi="Times New Roman" w:cs="Times New Roman"/>
          <w:color w:val="000000"/>
          <w:sz w:val="28"/>
          <w:szCs w:val="28"/>
        </w:rPr>
        <w:t xml:space="preserve">           </w:t>
      </w:r>
    </w:p>
    <w:p w:rsidR="00163BF5" w:rsidRPr="00163BF5" w:rsidRDefault="00FB0574" w:rsidP="00FB0574">
      <w:pPr>
        <w:shd w:val="clear" w:color="auto" w:fill="FFFFFF"/>
        <w:spacing w:after="0" w:line="240" w:lineRule="auto"/>
        <w:jc w:val="right"/>
        <w:rPr>
          <w:rFonts w:ascii="Arial" w:eastAsia="Times New Roman" w:hAnsi="Arial" w:cs="Arial"/>
          <w:i/>
          <w:color w:val="000000"/>
          <w:sz w:val="28"/>
          <w:szCs w:val="28"/>
        </w:rPr>
      </w:pPr>
      <w:r>
        <w:rPr>
          <w:rFonts w:ascii="Times New Roman" w:eastAsia="Times New Roman" w:hAnsi="Times New Roman" w:cs="Times New Roman"/>
          <w:i/>
          <w:color w:val="000000"/>
          <w:sz w:val="28"/>
          <w:szCs w:val="28"/>
        </w:rPr>
        <w:t xml:space="preserve">         </w:t>
      </w:r>
      <w:r w:rsidR="00163BF5" w:rsidRPr="00FB0574">
        <w:rPr>
          <w:rFonts w:ascii="Times New Roman" w:eastAsia="Times New Roman" w:hAnsi="Times New Roman" w:cs="Times New Roman"/>
          <w:i/>
          <w:color w:val="000000"/>
          <w:sz w:val="28"/>
          <w:szCs w:val="28"/>
        </w:rPr>
        <w:t>(170 слов)</w:t>
      </w:r>
    </w:p>
    <w:p w:rsidR="00163BF5" w:rsidRPr="00FB0574" w:rsidRDefault="00163BF5" w:rsidP="00FB0574">
      <w:pPr>
        <w:shd w:val="clear" w:color="auto" w:fill="FFFFFF"/>
        <w:spacing w:after="0" w:line="240" w:lineRule="auto"/>
        <w:jc w:val="right"/>
        <w:rPr>
          <w:rFonts w:ascii="Times New Roman" w:eastAsia="Times New Roman" w:hAnsi="Times New Roman" w:cs="Times New Roman"/>
          <w:color w:val="000000"/>
          <w:sz w:val="28"/>
          <w:szCs w:val="28"/>
        </w:rPr>
      </w:pPr>
      <w:r w:rsidRPr="00397661">
        <w:rPr>
          <w:rFonts w:ascii="Times New Roman" w:eastAsia="Times New Roman" w:hAnsi="Times New Roman" w:cs="Times New Roman"/>
          <w:color w:val="000000"/>
          <w:sz w:val="28"/>
          <w:szCs w:val="28"/>
        </w:rPr>
        <w:t>                                                                                                         </w:t>
      </w:r>
      <w:r w:rsidRPr="00397661">
        <w:rPr>
          <w:rFonts w:ascii="Times New Roman" w:eastAsia="Times New Roman" w:hAnsi="Times New Roman" w:cs="Times New Roman"/>
          <w:b/>
          <w:i/>
          <w:color w:val="000000"/>
          <w:sz w:val="28"/>
          <w:szCs w:val="28"/>
        </w:rPr>
        <w:t xml:space="preserve"> (По С. Ицковичу)</w:t>
      </w:r>
    </w:p>
    <w:p w:rsidR="00293838" w:rsidRPr="005F194E" w:rsidRDefault="00293838" w:rsidP="0058465C">
      <w:pPr>
        <w:shd w:val="clear" w:color="auto" w:fill="FFFFFF"/>
        <w:spacing w:line="240" w:lineRule="auto"/>
        <w:rPr>
          <w:rFonts w:ascii="open_sansregular" w:eastAsia="Times New Roman" w:hAnsi="open_sansregular" w:cs="Times New Roman"/>
          <w:b/>
          <w:color w:val="FF0000"/>
          <w:sz w:val="28"/>
          <w:szCs w:val="28"/>
        </w:rPr>
      </w:pPr>
      <w:r w:rsidRPr="00397661">
        <w:rPr>
          <w:rFonts w:ascii="open_sansregular" w:eastAsia="Times New Roman" w:hAnsi="open_sansregular" w:cs="Times New Roman"/>
          <w:color w:val="333333"/>
          <w:sz w:val="28"/>
          <w:szCs w:val="28"/>
        </w:rPr>
        <w:br/>
      </w:r>
      <w:r w:rsidR="0058465C" w:rsidRPr="005F194E">
        <w:rPr>
          <w:rFonts w:ascii="open_sansregular" w:eastAsia="Times New Roman" w:hAnsi="open_sansregular" w:cs="Times New Roman"/>
          <w:b/>
          <w:color w:val="FF0000"/>
          <w:sz w:val="28"/>
          <w:szCs w:val="28"/>
        </w:rPr>
        <w:t>К 75-летию Победы в Великой Отечественной войне.</w:t>
      </w:r>
    </w:p>
    <w:p w:rsidR="005F194E" w:rsidRDefault="005F194E" w:rsidP="00397661">
      <w:pPr>
        <w:shd w:val="clear" w:color="auto" w:fill="FFFFFF"/>
        <w:spacing w:after="150" w:line="240" w:lineRule="auto"/>
        <w:jc w:val="center"/>
        <w:rPr>
          <w:rFonts w:ascii="Times New Roman" w:hAnsi="Times New Roman" w:cs="Times New Roman"/>
          <w:sz w:val="28"/>
          <w:szCs w:val="28"/>
        </w:rPr>
      </w:pPr>
    </w:p>
    <w:p w:rsidR="0042776B" w:rsidRPr="00397661" w:rsidRDefault="000A515A" w:rsidP="00397661">
      <w:pPr>
        <w:shd w:val="clear" w:color="auto" w:fill="FFFFFF"/>
        <w:spacing w:after="150" w:line="240" w:lineRule="auto"/>
        <w:jc w:val="center"/>
        <w:rPr>
          <w:rFonts w:ascii="open_sansregular" w:eastAsia="Times New Roman" w:hAnsi="open_sansregular" w:cs="Times New Roman"/>
          <w:color w:val="333333"/>
          <w:sz w:val="28"/>
          <w:szCs w:val="28"/>
        </w:rPr>
      </w:pPr>
      <w:bookmarkStart w:id="0" w:name="_GoBack"/>
      <w:bookmarkEnd w:id="0"/>
      <w:r w:rsidRPr="00397661">
        <w:rPr>
          <w:rFonts w:ascii="Times New Roman" w:hAnsi="Times New Roman" w:cs="Times New Roman"/>
          <w:sz w:val="28"/>
          <w:szCs w:val="28"/>
        </w:rPr>
        <w:t>Спасибо за участие!</w:t>
      </w:r>
    </w:p>
    <w:sectPr w:rsidR="0042776B" w:rsidRPr="00397661" w:rsidSect="000723F9">
      <w:pgSz w:w="11906" w:h="16838"/>
      <w:pgMar w:top="851" w:right="707" w:bottom="993" w:left="709"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_sans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A1BF2"/>
    <w:multiLevelType w:val="hybridMultilevel"/>
    <w:tmpl w:val="8CC4A43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F4FE1"/>
    <w:rsid w:val="00046439"/>
    <w:rsid w:val="000723F9"/>
    <w:rsid w:val="000A515A"/>
    <w:rsid w:val="00131067"/>
    <w:rsid w:val="00163BF5"/>
    <w:rsid w:val="001F27D2"/>
    <w:rsid w:val="0021382E"/>
    <w:rsid w:val="0022200F"/>
    <w:rsid w:val="002653F0"/>
    <w:rsid w:val="00293838"/>
    <w:rsid w:val="0029760B"/>
    <w:rsid w:val="003573A7"/>
    <w:rsid w:val="003768B8"/>
    <w:rsid w:val="00387D89"/>
    <w:rsid w:val="00397661"/>
    <w:rsid w:val="0042776B"/>
    <w:rsid w:val="0058465C"/>
    <w:rsid w:val="005B5D3E"/>
    <w:rsid w:val="005F194E"/>
    <w:rsid w:val="005F4FE1"/>
    <w:rsid w:val="006D3885"/>
    <w:rsid w:val="006D41A7"/>
    <w:rsid w:val="00745A4C"/>
    <w:rsid w:val="00760F96"/>
    <w:rsid w:val="00782AD3"/>
    <w:rsid w:val="007E21BC"/>
    <w:rsid w:val="007E7242"/>
    <w:rsid w:val="0087258F"/>
    <w:rsid w:val="008F40FD"/>
    <w:rsid w:val="00A10548"/>
    <w:rsid w:val="00AB4892"/>
    <w:rsid w:val="00B30727"/>
    <w:rsid w:val="00B3406B"/>
    <w:rsid w:val="00B66342"/>
    <w:rsid w:val="00BA0B10"/>
    <w:rsid w:val="00C71566"/>
    <w:rsid w:val="00D11149"/>
    <w:rsid w:val="00E74D08"/>
    <w:rsid w:val="00E87541"/>
    <w:rsid w:val="00E92F63"/>
    <w:rsid w:val="00F06D63"/>
    <w:rsid w:val="00FB0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F219"/>
  <w15:docId w15:val="{E19D59CA-F0BF-485A-B2F2-6EBB2EAD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FE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68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68B8"/>
    <w:rPr>
      <w:rFonts w:ascii="Tahoma" w:eastAsiaTheme="minorEastAsia" w:hAnsi="Tahoma" w:cs="Tahoma"/>
      <w:sz w:val="16"/>
      <w:szCs w:val="16"/>
      <w:lang w:eastAsia="ru-RU"/>
    </w:rPr>
  </w:style>
  <w:style w:type="paragraph" w:styleId="a5">
    <w:name w:val="Normal (Web)"/>
    <w:basedOn w:val="a"/>
    <w:uiPriority w:val="99"/>
    <w:unhideWhenUsed/>
    <w:rsid w:val="0042776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42776B"/>
    <w:rPr>
      <w:b/>
      <w:bCs/>
    </w:rPr>
  </w:style>
  <w:style w:type="character" w:styleId="a7">
    <w:name w:val="Hyperlink"/>
    <w:basedOn w:val="a0"/>
    <w:uiPriority w:val="99"/>
    <w:semiHidden/>
    <w:unhideWhenUsed/>
    <w:rsid w:val="00293838"/>
    <w:rPr>
      <w:color w:val="0000FF"/>
      <w:u w:val="single"/>
    </w:rPr>
  </w:style>
  <w:style w:type="paragraph" w:styleId="a8">
    <w:name w:val="List Paragraph"/>
    <w:basedOn w:val="a"/>
    <w:uiPriority w:val="34"/>
    <w:qFormat/>
    <w:rsid w:val="00F06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16715">
      <w:bodyDiv w:val="1"/>
      <w:marLeft w:val="0"/>
      <w:marRight w:val="0"/>
      <w:marTop w:val="0"/>
      <w:marBottom w:val="0"/>
      <w:divBdr>
        <w:top w:val="none" w:sz="0" w:space="0" w:color="auto"/>
        <w:left w:val="none" w:sz="0" w:space="0" w:color="auto"/>
        <w:bottom w:val="none" w:sz="0" w:space="0" w:color="auto"/>
        <w:right w:val="none" w:sz="0" w:space="0" w:color="auto"/>
      </w:divBdr>
    </w:div>
    <w:div w:id="1803814693">
      <w:bodyDiv w:val="1"/>
      <w:marLeft w:val="0"/>
      <w:marRight w:val="0"/>
      <w:marTop w:val="0"/>
      <w:marBottom w:val="0"/>
      <w:divBdr>
        <w:top w:val="none" w:sz="0" w:space="0" w:color="auto"/>
        <w:left w:val="none" w:sz="0" w:space="0" w:color="auto"/>
        <w:bottom w:val="none" w:sz="0" w:space="0" w:color="auto"/>
        <w:right w:val="none" w:sz="0" w:space="0" w:color="auto"/>
      </w:divBdr>
      <w:divsChild>
        <w:div w:id="394477112">
          <w:marLeft w:val="0"/>
          <w:marRight w:val="0"/>
          <w:marTop w:val="0"/>
          <w:marBottom w:val="375"/>
          <w:divBdr>
            <w:top w:val="none" w:sz="0" w:space="0" w:color="auto"/>
            <w:left w:val="none" w:sz="0" w:space="0" w:color="auto"/>
            <w:bottom w:val="none" w:sz="0" w:space="0" w:color="auto"/>
            <w:right w:val="none" w:sz="0" w:space="0" w:color="auto"/>
          </w:divBdr>
        </w:div>
        <w:div w:id="1688556512">
          <w:marLeft w:val="150"/>
          <w:marRight w:val="150"/>
          <w:marTop w:val="0"/>
          <w:marBottom w:val="0"/>
          <w:divBdr>
            <w:top w:val="none" w:sz="0" w:space="0" w:color="auto"/>
            <w:left w:val="none" w:sz="0" w:space="0" w:color="auto"/>
            <w:bottom w:val="none" w:sz="0" w:space="0" w:color="auto"/>
            <w:right w:val="none" w:sz="0" w:space="0" w:color="auto"/>
          </w:divBdr>
          <w:divsChild>
            <w:div w:id="3985980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297</Words>
  <Characters>1697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ZAIRA</cp:lastModifiedBy>
  <cp:revision>38</cp:revision>
  <dcterms:created xsi:type="dcterms:W3CDTF">2015-12-14T18:25:00Z</dcterms:created>
  <dcterms:modified xsi:type="dcterms:W3CDTF">2020-11-04T12:50:00Z</dcterms:modified>
</cp:coreProperties>
</file>